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215AC" w14:textId="77777777" w:rsidR="00FC1EC4" w:rsidRDefault="003C2926" w:rsidP="001554ED">
      <w:r>
        <w:t xml:space="preserve"> </w:t>
      </w:r>
      <w:bookmarkStart w:id="0" w:name="_GoBack"/>
      <w:bookmarkEnd w:id="0"/>
    </w:p>
    <w:p w14:paraId="0726241B" w14:textId="77777777" w:rsidR="00FC1EC4" w:rsidRDefault="003C2926" w:rsidP="001554ED">
      <w:r>
        <w:t xml:space="preserve"> </w:t>
      </w:r>
    </w:p>
    <w:p w14:paraId="5D43D143" w14:textId="77777777" w:rsidR="00FC1EC4" w:rsidRDefault="003C2926" w:rsidP="001554ED">
      <w:r>
        <w:t xml:space="preserve"> </w:t>
      </w:r>
    </w:p>
    <w:p w14:paraId="0DBFCCB0" w14:textId="77777777" w:rsidR="00FC1EC4" w:rsidRDefault="003C2926" w:rsidP="001554ED">
      <w:r>
        <w:t xml:space="preserve"> </w:t>
      </w:r>
    </w:p>
    <w:p w14:paraId="121C2B25" w14:textId="2927B318" w:rsidR="00FC1EC4" w:rsidRDefault="003C2926" w:rsidP="001554ED">
      <w:r>
        <w:t xml:space="preserve"> </w:t>
      </w:r>
    </w:p>
    <w:p w14:paraId="730E6B05" w14:textId="55C3AA92" w:rsidR="004665D7" w:rsidRDefault="004665D7" w:rsidP="001554ED"/>
    <w:p w14:paraId="4E73783B" w14:textId="28CA3E52" w:rsidR="004665D7" w:rsidRDefault="004665D7" w:rsidP="001554ED"/>
    <w:p w14:paraId="71C5A907" w14:textId="06B47014" w:rsidR="004665D7" w:rsidRDefault="004665D7" w:rsidP="001554ED"/>
    <w:p w14:paraId="533C63DD" w14:textId="77777777" w:rsidR="004665D7" w:rsidRDefault="004665D7" w:rsidP="001554ED"/>
    <w:p w14:paraId="5DAFEE8D" w14:textId="77777777" w:rsidR="00FC1EC4" w:rsidRDefault="003C2926" w:rsidP="001554ED">
      <w:r>
        <w:t xml:space="preserve"> </w:t>
      </w:r>
    </w:p>
    <w:p w14:paraId="415F7555" w14:textId="5A0F5225" w:rsidR="00FC1EC4" w:rsidRPr="004665D7" w:rsidRDefault="003C2926" w:rsidP="004665D7">
      <w:pPr>
        <w:jc w:val="center"/>
        <w:rPr>
          <w:color w:val="1F4E79" w:themeColor="accent1" w:themeShade="80"/>
          <w:sz w:val="72"/>
          <w:szCs w:val="72"/>
        </w:rPr>
      </w:pPr>
      <w:r w:rsidRPr="004665D7">
        <w:rPr>
          <w:color w:val="1F4E79" w:themeColor="accent1" w:themeShade="80"/>
          <w:sz w:val="72"/>
          <w:szCs w:val="72"/>
        </w:rPr>
        <w:t>E</w:t>
      </w:r>
      <w:r w:rsidR="004665D7">
        <w:rPr>
          <w:color w:val="1F4E79" w:themeColor="accent1" w:themeShade="80"/>
          <w:sz w:val="72"/>
          <w:szCs w:val="72"/>
        </w:rPr>
        <w:t xml:space="preserve">nvironmental, Energy &amp; Waste Policy  </w:t>
      </w:r>
    </w:p>
    <w:p w14:paraId="06251D1E" w14:textId="77777777" w:rsidR="00FC1EC4" w:rsidRDefault="003C2926" w:rsidP="001554ED">
      <w:r>
        <w:t xml:space="preserve"> </w:t>
      </w:r>
    </w:p>
    <w:p w14:paraId="58DAB634" w14:textId="77777777" w:rsidR="00FC1EC4" w:rsidRDefault="003C2926" w:rsidP="001554ED">
      <w:r>
        <w:t xml:space="preserve"> </w:t>
      </w:r>
    </w:p>
    <w:p w14:paraId="598CCC78" w14:textId="77777777" w:rsidR="00FC1EC4" w:rsidRDefault="003C2926" w:rsidP="001554ED">
      <w:r>
        <w:t xml:space="preserve"> </w:t>
      </w:r>
    </w:p>
    <w:p w14:paraId="098D00CC" w14:textId="77777777" w:rsidR="00FC1EC4" w:rsidRDefault="003C2926" w:rsidP="001554ED">
      <w:r>
        <w:t xml:space="preserve"> </w:t>
      </w:r>
    </w:p>
    <w:p w14:paraId="0164467D" w14:textId="77777777" w:rsidR="00FC1EC4" w:rsidRDefault="003C2926" w:rsidP="001554ED">
      <w:r>
        <w:t xml:space="preserve"> </w:t>
      </w:r>
    </w:p>
    <w:p w14:paraId="7EF0DB9C" w14:textId="77777777" w:rsidR="00FC1EC4" w:rsidRDefault="003C2926" w:rsidP="001554ED">
      <w:r>
        <w:t xml:space="preserve"> </w:t>
      </w:r>
    </w:p>
    <w:p w14:paraId="7925E455" w14:textId="77777777" w:rsidR="003075F6" w:rsidRDefault="003075F6" w:rsidP="001554ED"/>
    <w:p w14:paraId="3DB59594" w14:textId="77777777" w:rsidR="003075F6" w:rsidRDefault="003075F6" w:rsidP="001554ED"/>
    <w:p w14:paraId="7A381C9D" w14:textId="77777777" w:rsidR="003075F6" w:rsidRDefault="003075F6" w:rsidP="001554ED"/>
    <w:p w14:paraId="55AEA8AC" w14:textId="77777777" w:rsidR="003075F6" w:rsidRDefault="003075F6" w:rsidP="001554ED"/>
    <w:p w14:paraId="2889AF38" w14:textId="77777777" w:rsidR="003075F6" w:rsidRDefault="003075F6" w:rsidP="001554ED"/>
    <w:p w14:paraId="1FF4DB88" w14:textId="77777777" w:rsidR="004665D7" w:rsidRDefault="004665D7" w:rsidP="001554ED">
      <w:pPr>
        <w:rPr>
          <w:b/>
          <w:color w:val="1F4E79" w:themeColor="accent1" w:themeShade="80"/>
        </w:rPr>
      </w:pPr>
    </w:p>
    <w:p w14:paraId="00786E96" w14:textId="77777777" w:rsidR="004665D7" w:rsidRDefault="004665D7" w:rsidP="001554ED">
      <w:pPr>
        <w:rPr>
          <w:b/>
          <w:color w:val="1F4E79" w:themeColor="accent1" w:themeShade="80"/>
        </w:rPr>
      </w:pPr>
    </w:p>
    <w:p w14:paraId="390EB169" w14:textId="77777777" w:rsidR="004665D7" w:rsidRDefault="004665D7" w:rsidP="001554ED">
      <w:pPr>
        <w:rPr>
          <w:b/>
          <w:color w:val="1F4E79" w:themeColor="accent1" w:themeShade="80"/>
        </w:rPr>
      </w:pPr>
    </w:p>
    <w:p w14:paraId="7AD58F07" w14:textId="77777777" w:rsidR="004665D7" w:rsidRDefault="004665D7" w:rsidP="001554ED">
      <w:pPr>
        <w:rPr>
          <w:b/>
          <w:color w:val="1F4E79" w:themeColor="accent1" w:themeShade="80"/>
        </w:rPr>
      </w:pPr>
    </w:p>
    <w:p w14:paraId="406AD545" w14:textId="77777777" w:rsidR="004665D7" w:rsidRDefault="004665D7" w:rsidP="001554ED">
      <w:pPr>
        <w:rPr>
          <w:b/>
          <w:color w:val="1F4E79" w:themeColor="accent1" w:themeShade="80"/>
        </w:rPr>
      </w:pPr>
    </w:p>
    <w:p w14:paraId="06AFABF3" w14:textId="77777777" w:rsidR="004665D7" w:rsidRDefault="004665D7" w:rsidP="001554ED">
      <w:pPr>
        <w:rPr>
          <w:b/>
          <w:color w:val="1F4E79" w:themeColor="accent1" w:themeShade="80"/>
        </w:rPr>
      </w:pPr>
    </w:p>
    <w:p w14:paraId="6A3542DB" w14:textId="77777777" w:rsidR="004665D7" w:rsidRDefault="004665D7" w:rsidP="001554ED">
      <w:pPr>
        <w:rPr>
          <w:b/>
          <w:color w:val="1F4E79" w:themeColor="accent1" w:themeShade="80"/>
        </w:rPr>
      </w:pPr>
    </w:p>
    <w:p w14:paraId="06AB8FCE" w14:textId="77777777" w:rsidR="004665D7" w:rsidRDefault="004665D7" w:rsidP="001554ED">
      <w:pPr>
        <w:rPr>
          <w:b/>
          <w:color w:val="1F4E79" w:themeColor="accent1" w:themeShade="80"/>
        </w:rPr>
      </w:pPr>
    </w:p>
    <w:p w14:paraId="053C5389" w14:textId="77777777" w:rsidR="004665D7" w:rsidRDefault="004665D7" w:rsidP="001554ED">
      <w:pPr>
        <w:rPr>
          <w:b/>
          <w:color w:val="1F4E79" w:themeColor="accent1" w:themeShade="80"/>
        </w:rPr>
      </w:pPr>
    </w:p>
    <w:p w14:paraId="502561FF" w14:textId="77777777" w:rsidR="004665D7" w:rsidRDefault="004665D7" w:rsidP="001554ED">
      <w:pPr>
        <w:rPr>
          <w:b/>
          <w:color w:val="1F4E79" w:themeColor="accent1" w:themeShade="80"/>
        </w:rPr>
      </w:pPr>
    </w:p>
    <w:p w14:paraId="3DFB1A73" w14:textId="77777777" w:rsidR="004665D7" w:rsidRDefault="004665D7" w:rsidP="001554ED">
      <w:pPr>
        <w:rPr>
          <w:b/>
          <w:color w:val="1F4E79" w:themeColor="accent1" w:themeShade="80"/>
        </w:rPr>
      </w:pPr>
    </w:p>
    <w:p w14:paraId="0655DD8D" w14:textId="77777777" w:rsidR="004665D7" w:rsidRDefault="004665D7" w:rsidP="001554ED">
      <w:pPr>
        <w:rPr>
          <w:b/>
          <w:color w:val="1F4E79" w:themeColor="accent1" w:themeShade="80"/>
        </w:rPr>
      </w:pPr>
    </w:p>
    <w:p w14:paraId="4A0157C9" w14:textId="77777777" w:rsidR="004665D7" w:rsidRDefault="004665D7" w:rsidP="001554ED">
      <w:pPr>
        <w:rPr>
          <w:b/>
          <w:color w:val="1F4E79" w:themeColor="accent1" w:themeShade="80"/>
        </w:rPr>
      </w:pPr>
    </w:p>
    <w:p w14:paraId="4513BDED" w14:textId="7B356219" w:rsidR="003075F6" w:rsidRPr="004665D7" w:rsidRDefault="003075F6" w:rsidP="001554ED">
      <w:pPr>
        <w:rPr>
          <w:b/>
          <w:color w:val="1F4E79" w:themeColor="accent1" w:themeShade="80"/>
        </w:rPr>
      </w:pPr>
      <w:r w:rsidRPr="004665D7">
        <w:rPr>
          <w:b/>
          <w:color w:val="1F4E79" w:themeColor="accent1" w:themeShade="80"/>
        </w:rPr>
        <w:t>Review</w:t>
      </w:r>
    </w:p>
    <w:p w14:paraId="216A0AFC" w14:textId="77777777" w:rsidR="003075F6" w:rsidRPr="00731477" w:rsidRDefault="003075F6" w:rsidP="001554ED">
      <w:r w:rsidRPr="00731477">
        <w:t xml:space="preserve">Review Body:     </w:t>
      </w:r>
      <w:r w:rsidRPr="00731477">
        <w:tab/>
      </w:r>
      <w:r w:rsidRPr="00731477">
        <w:tab/>
      </w:r>
      <w:r w:rsidRPr="00731477">
        <w:tab/>
      </w:r>
      <w:r w:rsidRPr="00731477">
        <w:tab/>
        <w:t xml:space="preserve">Business and Enterprise Committee  </w:t>
      </w:r>
    </w:p>
    <w:p w14:paraId="7C342FDF" w14:textId="77777777" w:rsidR="003075F6" w:rsidRPr="00731477" w:rsidRDefault="003075F6" w:rsidP="001554ED">
      <w:r w:rsidRPr="00731477">
        <w:t xml:space="preserve">Leadership Group Responsibility:  </w:t>
      </w:r>
      <w:r w:rsidRPr="00731477">
        <w:tab/>
      </w:r>
      <w:r w:rsidRPr="00731477">
        <w:tab/>
        <w:t xml:space="preserve">Headteacher  </w:t>
      </w:r>
    </w:p>
    <w:p w14:paraId="791D8567" w14:textId="77777777" w:rsidR="003075F6" w:rsidRPr="00731477" w:rsidRDefault="003075F6" w:rsidP="001554ED">
      <w:r w:rsidRPr="00731477">
        <w:t xml:space="preserve">Type of Policy:     </w:t>
      </w:r>
      <w:r w:rsidRPr="00731477">
        <w:tab/>
      </w:r>
      <w:r w:rsidRPr="00731477">
        <w:tab/>
      </w:r>
      <w:r w:rsidRPr="00731477">
        <w:tab/>
      </w:r>
      <w:r w:rsidRPr="00731477">
        <w:tab/>
        <w:t xml:space="preserve">Statutory  </w:t>
      </w:r>
    </w:p>
    <w:p w14:paraId="7C93C94F" w14:textId="77777777" w:rsidR="003075F6" w:rsidRPr="00731477" w:rsidRDefault="003075F6" w:rsidP="001554ED">
      <w:r w:rsidRPr="00731477">
        <w:t xml:space="preserve">Review Period:     </w:t>
      </w:r>
      <w:r w:rsidRPr="00731477">
        <w:tab/>
      </w:r>
      <w:r w:rsidRPr="00731477">
        <w:tab/>
      </w:r>
      <w:r w:rsidRPr="00731477">
        <w:tab/>
      </w:r>
      <w:r w:rsidRPr="00731477">
        <w:tab/>
      </w:r>
      <w:r>
        <w:t>Every 4 years</w:t>
      </w:r>
      <w:r w:rsidRPr="00731477">
        <w:t xml:space="preserve"> </w:t>
      </w:r>
    </w:p>
    <w:p w14:paraId="4C9ED682" w14:textId="77777777" w:rsidR="003075F6" w:rsidRPr="00731477" w:rsidRDefault="003075F6" w:rsidP="001554ED">
      <w:r w:rsidRPr="00731477">
        <w:t xml:space="preserve">Reviewed:      </w:t>
      </w:r>
      <w:r w:rsidRPr="00731477">
        <w:tab/>
      </w:r>
      <w:r w:rsidRPr="00731477">
        <w:tab/>
      </w:r>
      <w:r w:rsidRPr="00731477">
        <w:tab/>
      </w:r>
      <w:r w:rsidRPr="00731477">
        <w:tab/>
      </w:r>
      <w:r>
        <w:tab/>
        <w:t>October 2015</w:t>
      </w:r>
      <w:r w:rsidRPr="00731477">
        <w:t xml:space="preserve"> </w:t>
      </w:r>
    </w:p>
    <w:p w14:paraId="049807FB" w14:textId="4C48014B" w:rsidR="004665D7" w:rsidRDefault="003075F6" w:rsidP="001554ED">
      <w:r w:rsidRPr="00731477">
        <w:t xml:space="preserve">Next Review:    </w:t>
      </w:r>
      <w:r w:rsidRPr="00731477">
        <w:tab/>
      </w:r>
      <w:r w:rsidRPr="00731477">
        <w:tab/>
      </w:r>
      <w:r w:rsidRPr="00731477">
        <w:tab/>
      </w:r>
      <w:r w:rsidRPr="00731477">
        <w:tab/>
      </w:r>
      <w:r>
        <w:t>October 2019</w:t>
      </w:r>
    </w:p>
    <w:p w14:paraId="13FDC897" w14:textId="61032D09" w:rsidR="004665D7" w:rsidRDefault="004665D7">
      <w:pPr>
        <w:spacing w:after="160" w:line="259" w:lineRule="auto"/>
        <w:ind w:left="0" w:firstLine="0"/>
      </w:pPr>
    </w:p>
    <w:p w14:paraId="0912997B" w14:textId="77777777" w:rsidR="003075F6" w:rsidRDefault="003075F6" w:rsidP="001554ED"/>
    <w:sdt>
      <w:sdtPr>
        <w:id w:val="369264996"/>
        <w:docPartObj>
          <w:docPartGallery w:val="Table of Contents"/>
          <w:docPartUnique/>
        </w:docPartObj>
      </w:sdtPr>
      <w:sdtEndPr>
        <w:rPr>
          <w:rFonts w:ascii="Arial" w:eastAsia="Calibri" w:hAnsi="Arial" w:cs="Arial"/>
          <w:noProof/>
          <w:color w:val="000000"/>
          <w:sz w:val="22"/>
          <w:szCs w:val="22"/>
          <w:u w:val="none"/>
          <w:lang w:val="en-GB" w:eastAsia="en-GB"/>
        </w:rPr>
      </w:sdtEndPr>
      <w:sdtContent>
        <w:p w14:paraId="5776D7FD" w14:textId="77777777" w:rsidR="003075F6" w:rsidRDefault="003075F6" w:rsidP="004665D7">
          <w:pPr>
            <w:pStyle w:val="TOCHeading"/>
          </w:pPr>
          <w:r>
            <w:t>Contents</w:t>
          </w:r>
        </w:p>
        <w:p w14:paraId="2A10C80E" w14:textId="03412FE0" w:rsidR="004665D7" w:rsidRDefault="003075F6">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3712545" w:history="1">
            <w:r w:rsidR="004665D7" w:rsidRPr="00EF1F2A">
              <w:rPr>
                <w:rStyle w:val="Hyperlink"/>
                <w:noProof/>
              </w:rPr>
              <w:t>Environmental Policy</w:t>
            </w:r>
            <w:r w:rsidR="004665D7">
              <w:rPr>
                <w:noProof/>
                <w:webHidden/>
              </w:rPr>
              <w:tab/>
            </w:r>
            <w:r w:rsidR="004665D7">
              <w:rPr>
                <w:noProof/>
                <w:webHidden/>
              </w:rPr>
              <w:fldChar w:fldCharType="begin"/>
            </w:r>
            <w:r w:rsidR="004665D7">
              <w:rPr>
                <w:noProof/>
                <w:webHidden/>
              </w:rPr>
              <w:instrText xml:space="preserve"> PAGEREF _Toc33712545 \h </w:instrText>
            </w:r>
            <w:r w:rsidR="004665D7">
              <w:rPr>
                <w:noProof/>
                <w:webHidden/>
              </w:rPr>
            </w:r>
            <w:r w:rsidR="004665D7">
              <w:rPr>
                <w:noProof/>
                <w:webHidden/>
              </w:rPr>
              <w:fldChar w:fldCharType="separate"/>
            </w:r>
            <w:r w:rsidR="004665D7">
              <w:rPr>
                <w:noProof/>
                <w:webHidden/>
              </w:rPr>
              <w:t>3</w:t>
            </w:r>
            <w:r w:rsidR="004665D7">
              <w:rPr>
                <w:noProof/>
                <w:webHidden/>
              </w:rPr>
              <w:fldChar w:fldCharType="end"/>
            </w:r>
          </w:hyperlink>
        </w:p>
        <w:p w14:paraId="60D77CCD" w14:textId="75C5698A" w:rsidR="004665D7" w:rsidRDefault="004665D7">
          <w:pPr>
            <w:pStyle w:val="TOC2"/>
            <w:tabs>
              <w:tab w:val="right" w:leader="dot" w:pos="9016"/>
            </w:tabs>
            <w:rPr>
              <w:rFonts w:asciiTheme="minorHAnsi" w:eastAsiaTheme="minorEastAsia" w:hAnsiTheme="minorHAnsi" w:cstheme="minorBidi"/>
              <w:noProof/>
              <w:color w:val="auto"/>
            </w:rPr>
          </w:pPr>
          <w:hyperlink w:anchor="_Toc33712546" w:history="1">
            <w:r w:rsidRPr="00EF1F2A">
              <w:rPr>
                <w:rStyle w:val="Hyperlink"/>
                <w:noProof/>
              </w:rPr>
              <w:t>General</w:t>
            </w:r>
            <w:r>
              <w:rPr>
                <w:noProof/>
                <w:webHidden/>
              </w:rPr>
              <w:tab/>
            </w:r>
            <w:r>
              <w:rPr>
                <w:noProof/>
                <w:webHidden/>
              </w:rPr>
              <w:fldChar w:fldCharType="begin"/>
            </w:r>
            <w:r>
              <w:rPr>
                <w:noProof/>
                <w:webHidden/>
              </w:rPr>
              <w:instrText xml:space="preserve"> PAGEREF _Toc33712546 \h </w:instrText>
            </w:r>
            <w:r>
              <w:rPr>
                <w:noProof/>
                <w:webHidden/>
              </w:rPr>
            </w:r>
            <w:r>
              <w:rPr>
                <w:noProof/>
                <w:webHidden/>
              </w:rPr>
              <w:fldChar w:fldCharType="separate"/>
            </w:r>
            <w:r>
              <w:rPr>
                <w:noProof/>
                <w:webHidden/>
              </w:rPr>
              <w:t>3</w:t>
            </w:r>
            <w:r>
              <w:rPr>
                <w:noProof/>
                <w:webHidden/>
              </w:rPr>
              <w:fldChar w:fldCharType="end"/>
            </w:r>
          </w:hyperlink>
        </w:p>
        <w:p w14:paraId="45DBBBC2" w14:textId="0300B648" w:rsidR="004665D7" w:rsidRDefault="004665D7">
          <w:pPr>
            <w:pStyle w:val="TOC2"/>
            <w:tabs>
              <w:tab w:val="right" w:leader="dot" w:pos="9016"/>
            </w:tabs>
            <w:rPr>
              <w:rFonts w:asciiTheme="minorHAnsi" w:eastAsiaTheme="minorEastAsia" w:hAnsiTheme="minorHAnsi" w:cstheme="minorBidi"/>
              <w:noProof/>
              <w:color w:val="auto"/>
            </w:rPr>
          </w:pPr>
          <w:hyperlink w:anchor="_Toc33712547" w:history="1">
            <w:r w:rsidRPr="00EF1F2A">
              <w:rPr>
                <w:rStyle w:val="Hyperlink"/>
                <w:noProof/>
              </w:rPr>
              <w:t>Aims</w:t>
            </w:r>
            <w:r>
              <w:rPr>
                <w:noProof/>
                <w:webHidden/>
              </w:rPr>
              <w:tab/>
            </w:r>
            <w:r>
              <w:rPr>
                <w:noProof/>
                <w:webHidden/>
              </w:rPr>
              <w:fldChar w:fldCharType="begin"/>
            </w:r>
            <w:r>
              <w:rPr>
                <w:noProof/>
                <w:webHidden/>
              </w:rPr>
              <w:instrText xml:space="preserve"> PAGEREF _Toc33712547 \h </w:instrText>
            </w:r>
            <w:r>
              <w:rPr>
                <w:noProof/>
                <w:webHidden/>
              </w:rPr>
            </w:r>
            <w:r>
              <w:rPr>
                <w:noProof/>
                <w:webHidden/>
              </w:rPr>
              <w:fldChar w:fldCharType="separate"/>
            </w:r>
            <w:r>
              <w:rPr>
                <w:noProof/>
                <w:webHidden/>
              </w:rPr>
              <w:t>3</w:t>
            </w:r>
            <w:r>
              <w:rPr>
                <w:noProof/>
                <w:webHidden/>
              </w:rPr>
              <w:fldChar w:fldCharType="end"/>
            </w:r>
          </w:hyperlink>
        </w:p>
        <w:p w14:paraId="19BEE1E9" w14:textId="078A8C23" w:rsidR="004665D7" w:rsidRDefault="004665D7">
          <w:pPr>
            <w:pStyle w:val="TOC2"/>
            <w:tabs>
              <w:tab w:val="right" w:leader="dot" w:pos="9016"/>
            </w:tabs>
            <w:rPr>
              <w:rFonts w:asciiTheme="minorHAnsi" w:eastAsiaTheme="minorEastAsia" w:hAnsiTheme="minorHAnsi" w:cstheme="minorBidi"/>
              <w:noProof/>
              <w:color w:val="auto"/>
            </w:rPr>
          </w:pPr>
          <w:hyperlink w:anchor="_Toc33712548" w:history="1">
            <w:r w:rsidRPr="00EF1F2A">
              <w:rPr>
                <w:rStyle w:val="Hyperlink"/>
                <w:noProof/>
              </w:rPr>
              <w:t>Sustainability</w:t>
            </w:r>
            <w:r>
              <w:rPr>
                <w:noProof/>
                <w:webHidden/>
              </w:rPr>
              <w:tab/>
            </w:r>
            <w:r>
              <w:rPr>
                <w:noProof/>
                <w:webHidden/>
              </w:rPr>
              <w:fldChar w:fldCharType="begin"/>
            </w:r>
            <w:r>
              <w:rPr>
                <w:noProof/>
                <w:webHidden/>
              </w:rPr>
              <w:instrText xml:space="preserve"> PAGEREF _Toc33712548 \h </w:instrText>
            </w:r>
            <w:r>
              <w:rPr>
                <w:noProof/>
                <w:webHidden/>
              </w:rPr>
            </w:r>
            <w:r>
              <w:rPr>
                <w:noProof/>
                <w:webHidden/>
              </w:rPr>
              <w:fldChar w:fldCharType="separate"/>
            </w:r>
            <w:r>
              <w:rPr>
                <w:noProof/>
                <w:webHidden/>
              </w:rPr>
              <w:t>3</w:t>
            </w:r>
            <w:r>
              <w:rPr>
                <w:noProof/>
                <w:webHidden/>
              </w:rPr>
              <w:fldChar w:fldCharType="end"/>
            </w:r>
          </w:hyperlink>
        </w:p>
        <w:p w14:paraId="4AED78B7" w14:textId="0C166331" w:rsidR="004665D7" w:rsidRDefault="004665D7">
          <w:pPr>
            <w:pStyle w:val="TOC2"/>
            <w:tabs>
              <w:tab w:val="right" w:leader="dot" w:pos="9016"/>
            </w:tabs>
            <w:rPr>
              <w:rFonts w:asciiTheme="minorHAnsi" w:eastAsiaTheme="minorEastAsia" w:hAnsiTheme="minorHAnsi" w:cstheme="minorBidi"/>
              <w:noProof/>
              <w:color w:val="auto"/>
            </w:rPr>
          </w:pPr>
          <w:hyperlink w:anchor="_Toc33712549" w:history="1">
            <w:r w:rsidRPr="00EF1F2A">
              <w:rPr>
                <w:rStyle w:val="Hyperlink"/>
                <w:noProof/>
              </w:rPr>
              <w:t>Whole school approach</w:t>
            </w:r>
            <w:r>
              <w:rPr>
                <w:noProof/>
                <w:webHidden/>
              </w:rPr>
              <w:tab/>
            </w:r>
            <w:r>
              <w:rPr>
                <w:noProof/>
                <w:webHidden/>
              </w:rPr>
              <w:fldChar w:fldCharType="begin"/>
            </w:r>
            <w:r>
              <w:rPr>
                <w:noProof/>
                <w:webHidden/>
              </w:rPr>
              <w:instrText xml:space="preserve"> PAGEREF _Toc33712549 \h </w:instrText>
            </w:r>
            <w:r>
              <w:rPr>
                <w:noProof/>
                <w:webHidden/>
              </w:rPr>
            </w:r>
            <w:r>
              <w:rPr>
                <w:noProof/>
                <w:webHidden/>
              </w:rPr>
              <w:fldChar w:fldCharType="separate"/>
            </w:r>
            <w:r>
              <w:rPr>
                <w:noProof/>
                <w:webHidden/>
              </w:rPr>
              <w:t>3</w:t>
            </w:r>
            <w:r>
              <w:rPr>
                <w:noProof/>
                <w:webHidden/>
              </w:rPr>
              <w:fldChar w:fldCharType="end"/>
            </w:r>
          </w:hyperlink>
        </w:p>
        <w:p w14:paraId="133CF2DA" w14:textId="45721CA2" w:rsidR="004665D7" w:rsidRDefault="004665D7">
          <w:pPr>
            <w:pStyle w:val="TOC2"/>
            <w:tabs>
              <w:tab w:val="right" w:leader="dot" w:pos="9016"/>
            </w:tabs>
            <w:rPr>
              <w:rFonts w:asciiTheme="minorHAnsi" w:eastAsiaTheme="minorEastAsia" w:hAnsiTheme="minorHAnsi" w:cstheme="minorBidi"/>
              <w:noProof/>
              <w:color w:val="auto"/>
            </w:rPr>
          </w:pPr>
          <w:hyperlink w:anchor="_Toc33712550" w:history="1">
            <w:r w:rsidRPr="00EF1F2A">
              <w:rPr>
                <w:rStyle w:val="Hyperlink"/>
                <w:noProof/>
              </w:rPr>
              <w:t>Implementation</w:t>
            </w:r>
            <w:r>
              <w:rPr>
                <w:noProof/>
                <w:webHidden/>
              </w:rPr>
              <w:tab/>
            </w:r>
            <w:r>
              <w:rPr>
                <w:noProof/>
                <w:webHidden/>
              </w:rPr>
              <w:fldChar w:fldCharType="begin"/>
            </w:r>
            <w:r>
              <w:rPr>
                <w:noProof/>
                <w:webHidden/>
              </w:rPr>
              <w:instrText xml:space="preserve"> PAGEREF _Toc33712550 \h </w:instrText>
            </w:r>
            <w:r>
              <w:rPr>
                <w:noProof/>
                <w:webHidden/>
              </w:rPr>
            </w:r>
            <w:r>
              <w:rPr>
                <w:noProof/>
                <w:webHidden/>
              </w:rPr>
              <w:fldChar w:fldCharType="separate"/>
            </w:r>
            <w:r>
              <w:rPr>
                <w:noProof/>
                <w:webHidden/>
              </w:rPr>
              <w:t>3</w:t>
            </w:r>
            <w:r>
              <w:rPr>
                <w:noProof/>
                <w:webHidden/>
              </w:rPr>
              <w:fldChar w:fldCharType="end"/>
            </w:r>
          </w:hyperlink>
        </w:p>
        <w:p w14:paraId="243D5E07" w14:textId="4AFEFA50" w:rsidR="004665D7" w:rsidRDefault="004665D7">
          <w:pPr>
            <w:pStyle w:val="TOC1"/>
            <w:tabs>
              <w:tab w:val="right" w:leader="dot" w:pos="9016"/>
            </w:tabs>
            <w:rPr>
              <w:rFonts w:asciiTheme="minorHAnsi" w:eastAsiaTheme="minorEastAsia" w:hAnsiTheme="minorHAnsi" w:cstheme="minorBidi"/>
              <w:noProof/>
              <w:color w:val="auto"/>
            </w:rPr>
          </w:pPr>
          <w:hyperlink w:anchor="_Toc33712551" w:history="1">
            <w:r w:rsidRPr="00EF1F2A">
              <w:rPr>
                <w:rStyle w:val="Hyperlink"/>
                <w:noProof/>
              </w:rPr>
              <w:t>Energy Policy</w:t>
            </w:r>
            <w:r>
              <w:rPr>
                <w:noProof/>
                <w:webHidden/>
              </w:rPr>
              <w:tab/>
            </w:r>
            <w:r>
              <w:rPr>
                <w:noProof/>
                <w:webHidden/>
              </w:rPr>
              <w:fldChar w:fldCharType="begin"/>
            </w:r>
            <w:r>
              <w:rPr>
                <w:noProof/>
                <w:webHidden/>
              </w:rPr>
              <w:instrText xml:space="preserve"> PAGEREF _Toc33712551 \h </w:instrText>
            </w:r>
            <w:r>
              <w:rPr>
                <w:noProof/>
                <w:webHidden/>
              </w:rPr>
            </w:r>
            <w:r>
              <w:rPr>
                <w:noProof/>
                <w:webHidden/>
              </w:rPr>
              <w:fldChar w:fldCharType="separate"/>
            </w:r>
            <w:r>
              <w:rPr>
                <w:noProof/>
                <w:webHidden/>
              </w:rPr>
              <w:t>4</w:t>
            </w:r>
            <w:r>
              <w:rPr>
                <w:noProof/>
                <w:webHidden/>
              </w:rPr>
              <w:fldChar w:fldCharType="end"/>
            </w:r>
          </w:hyperlink>
        </w:p>
        <w:p w14:paraId="614CFB4C" w14:textId="5986A16E" w:rsidR="004665D7" w:rsidRDefault="004665D7">
          <w:pPr>
            <w:pStyle w:val="TOC1"/>
            <w:tabs>
              <w:tab w:val="right" w:leader="dot" w:pos="9016"/>
            </w:tabs>
            <w:rPr>
              <w:rFonts w:asciiTheme="minorHAnsi" w:eastAsiaTheme="minorEastAsia" w:hAnsiTheme="minorHAnsi" w:cstheme="minorBidi"/>
              <w:noProof/>
              <w:color w:val="auto"/>
            </w:rPr>
          </w:pPr>
          <w:hyperlink w:anchor="_Toc33712552" w:history="1">
            <w:r w:rsidRPr="00EF1F2A">
              <w:rPr>
                <w:rStyle w:val="Hyperlink"/>
                <w:noProof/>
              </w:rPr>
              <w:t>Waste Reduction Policy</w:t>
            </w:r>
            <w:r>
              <w:rPr>
                <w:noProof/>
                <w:webHidden/>
              </w:rPr>
              <w:tab/>
            </w:r>
            <w:r>
              <w:rPr>
                <w:noProof/>
                <w:webHidden/>
              </w:rPr>
              <w:fldChar w:fldCharType="begin"/>
            </w:r>
            <w:r>
              <w:rPr>
                <w:noProof/>
                <w:webHidden/>
              </w:rPr>
              <w:instrText xml:space="preserve"> PAGEREF _Toc33712552 \h </w:instrText>
            </w:r>
            <w:r>
              <w:rPr>
                <w:noProof/>
                <w:webHidden/>
              </w:rPr>
            </w:r>
            <w:r>
              <w:rPr>
                <w:noProof/>
                <w:webHidden/>
              </w:rPr>
              <w:fldChar w:fldCharType="separate"/>
            </w:r>
            <w:r>
              <w:rPr>
                <w:noProof/>
                <w:webHidden/>
              </w:rPr>
              <w:t>4</w:t>
            </w:r>
            <w:r>
              <w:rPr>
                <w:noProof/>
                <w:webHidden/>
              </w:rPr>
              <w:fldChar w:fldCharType="end"/>
            </w:r>
          </w:hyperlink>
        </w:p>
        <w:p w14:paraId="61517AC2" w14:textId="2CBE6D29" w:rsidR="004665D7" w:rsidRDefault="004665D7">
          <w:pPr>
            <w:pStyle w:val="TOC2"/>
            <w:tabs>
              <w:tab w:val="right" w:leader="dot" w:pos="9016"/>
            </w:tabs>
            <w:rPr>
              <w:rFonts w:asciiTheme="minorHAnsi" w:eastAsiaTheme="minorEastAsia" w:hAnsiTheme="minorHAnsi" w:cstheme="minorBidi"/>
              <w:noProof/>
              <w:color w:val="auto"/>
            </w:rPr>
          </w:pPr>
          <w:hyperlink w:anchor="_Toc33712553" w:history="1">
            <w:r w:rsidRPr="00EF1F2A">
              <w:rPr>
                <w:rStyle w:val="Hyperlink"/>
                <w:noProof/>
              </w:rPr>
              <w:t>Aim</w:t>
            </w:r>
            <w:r>
              <w:rPr>
                <w:noProof/>
                <w:webHidden/>
              </w:rPr>
              <w:tab/>
            </w:r>
            <w:r>
              <w:rPr>
                <w:noProof/>
                <w:webHidden/>
              </w:rPr>
              <w:fldChar w:fldCharType="begin"/>
            </w:r>
            <w:r>
              <w:rPr>
                <w:noProof/>
                <w:webHidden/>
              </w:rPr>
              <w:instrText xml:space="preserve"> PAGEREF _Toc33712553 \h </w:instrText>
            </w:r>
            <w:r>
              <w:rPr>
                <w:noProof/>
                <w:webHidden/>
              </w:rPr>
            </w:r>
            <w:r>
              <w:rPr>
                <w:noProof/>
                <w:webHidden/>
              </w:rPr>
              <w:fldChar w:fldCharType="separate"/>
            </w:r>
            <w:r>
              <w:rPr>
                <w:noProof/>
                <w:webHidden/>
              </w:rPr>
              <w:t>4</w:t>
            </w:r>
            <w:r>
              <w:rPr>
                <w:noProof/>
                <w:webHidden/>
              </w:rPr>
              <w:fldChar w:fldCharType="end"/>
            </w:r>
          </w:hyperlink>
        </w:p>
        <w:p w14:paraId="0DDF50C0" w14:textId="6240332A" w:rsidR="004665D7" w:rsidRDefault="004665D7">
          <w:pPr>
            <w:pStyle w:val="TOC2"/>
            <w:tabs>
              <w:tab w:val="right" w:leader="dot" w:pos="9016"/>
            </w:tabs>
            <w:rPr>
              <w:rFonts w:asciiTheme="minorHAnsi" w:eastAsiaTheme="minorEastAsia" w:hAnsiTheme="minorHAnsi" w:cstheme="minorBidi"/>
              <w:noProof/>
              <w:color w:val="auto"/>
            </w:rPr>
          </w:pPr>
          <w:hyperlink w:anchor="_Toc33712554" w:history="1">
            <w:r w:rsidRPr="00EF1F2A">
              <w:rPr>
                <w:rStyle w:val="Hyperlink"/>
                <w:noProof/>
              </w:rPr>
              <w:t>Commitments</w:t>
            </w:r>
            <w:r>
              <w:rPr>
                <w:noProof/>
                <w:webHidden/>
              </w:rPr>
              <w:tab/>
            </w:r>
            <w:r>
              <w:rPr>
                <w:noProof/>
                <w:webHidden/>
              </w:rPr>
              <w:fldChar w:fldCharType="begin"/>
            </w:r>
            <w:r>
              <w:rPr>
                <w:noProof/>
                <w:webHidden/>
              </w:rPr>
              <w:instrText xml:space="preserve"> PAGEREF _Toc33712554 \h </w:instrText>
            </w:r>
            <w:r>
              <w:rPr>
                <w:noProof/>
                <w:webHidden/>
              </w:rPr>
            </w:r>
            <w:r>
              <w:rPr>
                <w:noProof/>
                <w:webHidden/>
              </w:rPr>
              <w:fldChar w:fldCharType="separate"/>
            </w:r>
            <w:r>
              <w:rPr>
                <w:noProof/>
                <w:webHidden/>
              </w:rPr>
              <w:t>4</w:t>
            </w:r>
            <w:r>
              <w:rPr>
                <w:noProof/>
                <w:webHidden/>
              </w:rPr>
              <w:fldChar w:fldCharType="end"/>
            </w:r>
          </w:hyperlink>
        </w:p>
        <w:p w14:paraId="4B299B48" w14:textId="4FDD24A3" w:rsidR="004665D7" w:rsidRDefault="004665D7">
          <w:pPr>
            <w:pStyle w:val="TOC2"/>
            <w:tabs>
              <w:tab w:val="right" w:leader="dot" w:pos="9016"/>
            </w:tabs>
            <w:rPr>
              <w:rFonts w:asciiTheme="minorHAnsi" w:eastAsiaTheme="minorEastAsia" w:hAnsiTheme="minorHAnsi" w:cstheme="minorBidi"/>
              <w:noProof/>
              <w:color w:val="auto"/>
            </w:rPr>
          </w:pPr>
          <w:hyperlink w:anchor="_Toc33712555" w:history="1">
            <w:r w:rsidRPr="00EF1F2A">
              <w:rPr>
                <w:rStyle w:val="Hyperlink"/>
                <w:noProof/>
              </w:rPr>
              <w:t>Monitoring</w:t>
            </w:r>
            <w:r>
              <w:rPr>
                <w:noProof/>
                <w:webHidden/>
              </w:rPr>
              <w:tab/>
            </w:r>
            <w:r>
              <w:rPr>
                <w:noProof/>
                <w:webHidden/>
              </w:rPr>
              <w:fldChar w:fldCharType="begin"/>
            </w:r>
            <w:r>
              <w:rPr>
                <w:noProof/>
                <w:webHidden/>
              </w:rPr>
              <w:instrText xml:space="preserve"> PAGEREF _Toc33712555 \h </w:instrText>
            </w:r>
            <w:r>
              <w:rPr>
                <w:noProof/>
                <w:webHidden/>
              </w:rPr>
            </w:r>
            <w:r>
              <w:rPr>
                <w:noProof/>
                <w:webHidden/>
              </w:rPr>
              <w:fldChar w:fldCharType="separate"/>
            </w:r>
            <w:r>
              <w:rPr>
                <w:noProof/>
                <w:webHidden/>
              </w:rPr>
              <w:t>5</w:t>
            </w:r>
            <w:r>
              <w:rPr>
                <w:noProof/>
                <w:webHidden/>
              </w:rPr>
              <w:fldChar w:fldCharType="end"/>
            </w:r>
          </w:hyperlink>
        </w:p>
        <w:p w14:paraId="4968C4DA" w14:textId="37BEB41F" w:rsidR="003075F6" w:rsidRDefault="003075F6" w:rsidP="001554ED">
          <w:r>
            <w:rPr>
              <w:noProof/>
            </w:rPr>
            <w:fldChar w:fldCharType="end"/>
          </w:r>
        </w:p>
      </w:sdtContent>
    </w:sdt>
    <w:p w14:paraId="5354BD3B" w14:textId="77777777" w:rsidR="00FC1EC4" w:rsidRDefault="003C2926" w:rsidP="001554ED">
      <w:r>
        <w:t xml:space="preserve"> </w:t>
      </w:r>
    </w:p>
    <w:p w14:paraId="74EC58B2" w14:textId="77777777" w:rsidR="00FC1EC4" w:rsidRDefault="003C2926" w:rsidP="001554ED">
      <w:r>
        <w:t xml:space="preserve"> </w:t>
      </w:r>
    </w:p>
    <w:p w14:paraId="2A13A3D2" w14:textId="77777777" w:rsidR="00FC1EC4" w:rsidRDefault="003C2926" w:rsidP="001554ED">
      <w:r>
        <w:t xml:space="preserve"> </w:t>
      </w:r>
    </w:p>
    <w:p w14:paraId="4E806C35" w14:textId="77777777" w:rsidR="003075F6" w:rsidRDefault="003C2926" w:rsidP="001554ED">
      <w:r>
        <w:t xml:space="preserve">  </w:t>
      </w:r>
    </w:p>
    <w:p w14:paraId="2FC3FA95" w14:textId="77777777" w:rsidR="003075F6" w:rsidRDefault="003075F6" w:rsidP="001554ED">
      <w:r>
        <w:br w:type="page"/>
      </w:r>
    </w:p>
    <w:p w14:paraId="0B9851AB" w14:textId="1A24955B" w:rsidR="004665D7" w:rsidRDefault="004665D7" w:rsidP="004665D7">
      <w:pPr>
        <w:pStyle w:val="Heading1"/>
        <w:rPr>
          <w:color w:val="1F4E79" w:themeColor="accent1" w:themeShade="80"/>
        </w:rPr>
      </w:pPr>
      <w:bookmarkStart w:id="1" w:name="_Toc33712545"/>
      <w:r>
        <w:rPr>
          <w:color w:val="1F4E79" w:themeColor="accent1" w:themeShade="80"/>
        </w:rPr>
        <w:t>Environmental Policy</w:t>
      </w:r>
      <w:bookmarkEnd w:id="1"/>
    </w:p>
    <w:p w14:paraId="0C70EAFE" w14:textId="2C81D36A" w:rsidR="00FC1EC4" w:rsidRPr="003075F6" w:rsidRDefault="003C2926" w:rsidP="004665D7">
      <w:pPr>
        <w:pStyle w:val="Heading2"/>
        <w:rPr>
          <w:color w:val="1F4E79" w:themeColor="accent1" w:themeShade="80"/>
        </w:rPr>
      </w:pPr>
      <w:bookmarkStart w:id="2" w:name="_Toc33712546"/>
      <w:r w:rsidRPr="003075F6">
        <w:rPr>
          <w:color w:val="1F4E79" w:themeColor="accent1" w:themeShade="80"/>
        </w:rPr>
        <w:t>G</w:t>
      </w:r>
      <w:r w:rsidR="003075F6" w:rsidRPr="003075F6">
        <w:rPr>
          <w:color w:val="1F4E79" w:themeColor="accent1" w:themeShade="80"/>
        </w:rPr>
        <w:t>eneral</w:t>
      </w:r>
      <w:bookmarkEnd w:id="2"/>
      <w:r w:rsidRPr="003075F6">
        <w:rPr>
          <w:color w:val="1F4E79" w:themeColor="accent1" w:themeShade="80"/>
        </w:rPr>
        <w:t xml:space="preserve"> </w:t>
      </w:r>
    </w:p>
    <w:p w14:paraId="62F3C2FA" w14:textId="77777777" w:rsidR="00FC1EC4" w:rsidRPr="001554ED" w:rsidRDefault="003C2926" w:rsidP="001554ED">
      <w:r w:rsidRPr="001554ED">
        <w:t xml:space="preserve">This policy demonstrates the Penair School‛s commitment to sustainability, both in the education of our pupils and within our internal operations, and outlines a framework for putting it into practice.  </w:t>
      </w:r>
    </w:p>
    <w:p w14:paraId="3C8BCD35" w14:textId="77777777" w:rsidR="003075F6" w:rsidRDefault="003075F6" w:rsidP="001554ED"/>
    <w:p w14:paraId="5A4C42AB" w14:textId="77777777" w:rsidR="00FC1EC4" w:rsidRDefault="003C2926" w:rsidP="004665D7">
      <w:pPr>
        <w:pStyle w:val="Heading2"/>
        <w:rPr>
          <w:color w:val="1F4E79" w:themeColor="accent1" w:themeShade="80"/>
        </w:rPr>
      </w:pPr>
      <w:bookmarkStart w:id="3" w:name="_Toc33712547"/>
      <w:r>
        <w:rPr>
          <w:color w:val="1F4E79" w:themeColor="accent1" w:themeShade="80"/>
        </w:rPr>
        <w:t>A</w:t>
      </w:r>
      <w:r w:rsidR="003075F6">
        <w:rPr>
          <w:color w:val="1F4E79" w:themeColor="accent1" w:themeShade="80"/>
        </w:rPr>
        <w:t>ims</w:t>
      </w:r>
      <w:bookmarkEnd w:id="3"/>
      <w:r>
        <w:rPr>
          <w:color w:val="1F4E79" w:themeColor="accent1" w:themeShade="80"/>
        </w:rPr>
        <w:t xml:space="preserve">  </w:t>
      </w:r>
    </w:p>
    <w:p w14:paraId="3AA680D9" w14:textId="77777777" w:rsidR="00FC1EC4" w:rsidRDefault="003C2926" w:rsidP="001554ED">
      <w:r>
        <w:t xml:space="preserve">Through the implementation of this policy we </w:t>
      </w:r>
      <w:r>
        <w:t xml:space="preserve">aim to:  </w:t>
      </w:r>
    </w:p>
    <w:p w14:paraId="20A9DFCC" w14:textId="77777777" w:rsidR="00FC1EC4" w:rsidRPr="003075F6" w:rsidRDefault="003C2926" w:rsidP="001554ED">
      <w:pPr>
        <w:pStyle w:val="ListParagraph"/>
      </w:pPr>
      <w:r w:rsidRPr="003075F6">
        <w:t xml:space="preserve">Minimise the negative environmental impacts of the operation of the School in terms of carbon footprint, resource usage, waste, pollution and energy consumption.  </w:t>
      </w:r>
    </w:p>
    <w:p w14:paraId="2FFB5C38" w14:textId="77777777" w:rsidR="00FC1EC4" w:rsidRPr="003075F6" w:rsidRDefault="003C2926" w:rsidP="001554ED">
      <w:pPr>
        <w:pStyle w:val="ListParagraph"/>
      </w:pPr>
      <w:r w:rsidRPr="003075F6">
        <w:t>Equip students with the attitudes and information to ensure that they become envir</w:t>
      </w:r>
      <w:r w:rsidRPr="003075F6">
        <w:t xml:space="preserve">onmentally aware through their lives.  </w:t>
      </w:r>
    </w:p>
    <w:p w14:paraId="590D9248" w14:textId="77777777" w:rsidR="003075F6" w:rsidRDefault="003075F6" w:rsidP="001554ED"/>
    <w:p w14:paraId="78B1A7FF" w14:textId="77777777" w:rsidR="00FC1EC4" w:rsidRDefault="003C2926" w:rsidP="001554ED">
      <w:r>
        <w:t xml:space="preserve">This will be achieved by:  </w:t>
      </w:r>
    </w:p>
    <w:p w14:paraId="5286EBA7" w14:textId="77777777" w:rsidR="00FC1EC4" w:rsidRDefault="003C2926" w:rsidP="001554ED">
      <w:pPr>
        <w:pStyle w:val="ListParagraph"/>
      </w:pPr>
      <w:r>
        <w:t xml:space="preserve">Teaching through educational plans and by example the concepts of sustainability.  </w:t>
      </w:r>
    </w:p>
    <w:p w14:paraId="1D0B55FD" w14:textId="77777777" w:rsidR="00FC1EC4" w:rsidRDefault="003C2926" w:rsidP="001554ED">
      <w:pPr>
        <w:pStyle w:val="ListParagraph"/>
      </w:pPr>
      <w:r>
        <w:t xml:space="preserve">Incorporating these concepts into the entire curriculum and into all aspects of school life. </w:t>
      </w:r>
    </w:p>
    <w:p w14:paraId="56EE8919" w14:textId="77777777" w:rsidR="00FC1EC4" w:rsidRDefault="003C2926" w:rsidP="001554ED">
      <w:pPr>
        <w:pStyle w:val="ListParagraph"/>
      </w:pPr>
      <w:r>
        <w:t>Setting an</w:t>
      </w:r>
      <w:r>
        <w:t xml:space="preserve"> example in terms of how the school is run as an organisation. </w:t>
      </w:r>
    </w:p>
    <w:p w14:paraId="180E7B25" w14:textId="77777777" w:rsidR="003075F6" w:rsidRDefault="003C2926" w:rsidP="001554ED">
      <w:pPr>
        <w:pStyle w:val="ListParagraph"/>
      </w:pPr>
      <w:r>
        <w:t xml:space="preserve">Setting an encouraging example within the wider community. </w:t>
      </w:r>
    </w:p>
    <w:p w14:paraId="7E9705F7" w14:textId="77777777" w:rsidR="00FC1EC4" w:rsidRDefault="003C2926" w:rsidP="001554ED">
      <w:r>
        <w:t xml:space="preserve"> </w:t>
      </w:r>
    </w:p>
    <w:p w14:paraId="02CCD889" w14:textId="77777777" w:rsidR="00FC1EC4" w:rsidRDefault="003C2926" w:rsidP="004665D7">
      <w:pPr>
        <w:pStyle w:val="Heading2"/>
        <w:rPr>
          <w:color w:val="1F4E79" w:themeColor="accent1" w:themeShade="80"/>
        </w:rPr>
      </w:pPr>
      <w:bookmarkStart w:id="4" w:name="_Toc33712548"/>
      <w:r>
        <w:rPr>
          <w:color w:val="1F4E79" w:themeColor="accent1" w:themeShade="80"/>
        </w:rPr>
        <w:t>S</w:t>
      </w:r>
      <w:r w:rsidR="003075F6">
        <w:rPr>
          <w:color w:val="1F4E79" w:themeColor="accent1" w:themeShade="80"/>
        </w:rPr>
        <w:t>ustainability</w:t>
      </w:r>
      <w:bookmarkEnd w:id="4"/>
      <w:r>
        <w:rPr>
          <w:color w:val="1F4E79" w:themeColor="accent1" w:themeShade="80"/>
        </w:rPr>
        <w:t xml:space="preserve">  </w:t>
      </w:r>
    </w:p>
    <w:p w14:paraId="079BA05E" w14:textId="77777777" w:rsidR="00FC1EC4" w:rsidRDefault="003C2926" w:rsidP="001554ED">
      <w:r>
        <w:t xml:space="preserve">Penair School is actively committed towards achieving the Governments sustainability target for schools of 2020.  </w:t>
      </w:r>
      <w:r>
        <w:t xml:space="preserve">In order for Penair School to do this, we firstly have to understand the term sustainability and be able to adapt that understanding to our working and teaching. The UK Sustainable Development Strategy, Securing the Future, states that sustainability aims </w:t>
      </w:r>
      <w:r>
        <w:t xml:space="preserve">to;  </w:t>
      </w:r>
    </w:p>
    <w:p w14:paraId="7863EA26" w14:textId="22FA393C" w:rsidR="00FC1EC4" w:rsidRDefault="003C2926" w:rsidP="001554ED">
      <w:r>
        <w:t>“</w:t>
      </w:r>
      <w:r w:rsidRPr="001554ED">
        <w:t>enable all people throughout the world to satisfy their basic ne</w:t>
      </w:r>
      <w:r w:rsidR="001554ED" w:rsidRPr="001554ED">
        <w:t>eds and enjoy a better quality o</w:t>
      </w:r>
      <w:r w:rsidRPr="001554ED">
        <w:t>f life, without compromising the quality of life of future generations”</w:t>
      </w:r>
      <w:r w:rsidRPr="001554ED">
        <w:t xml:space="preserve"> </w:t>
      </w:r>
      <w:r w:rsidRPr="001554ED">
        <w:rPr>
          <w:sz w:val="18"/>
        </w:rPr>
        <w:t>(HMG, 2005.)</w:t>
      </w:r>
      <w:r>
        <w:rPr>
          <w:sz w:val="18"/>
        </w:rPr>
        <w:t xml:space="preserve">  </w:t>
      </w:r>
    </w:p>
    <w:p w14:paraId="2C1AA6E3" w14:textId="77777777" w:rsidR="003075F6" w:rsidRDefault="003C2926" w:rsidP="001554ED">
      <w:r>
        <w:t xml:space="preserve">We are therefore committed to encouraging students </w:t>
      </w:r>
      <w:r>
        <w:t>and staff to think about actions on a daily basis and how those actions will affect others now and the future.</w:t>
      </w:r>
    </w:p>
    <w:p w14:paraId="15811D2C" w14:textId="77777777" w:rsidR="00FC1EC4" w:rsidRDefault="003C2926" w:rsidP="001554ED">
      <w:r>
        <w:t xml:space="preserve">  </w:t>
      </w:r>
    </w:p>
    <w:p w14:paraId="1548D822" w14:textId="7FBEA118" w:rsidR="00FC1EC4" w:rsidRDefault="003C2926" w:rsidP="004665D7">
      <w:pPr>
        <w:pStyle w:val="Heading2"/>
        <w:rPr>
          <w:color w:val="1F4E79" w:themeColor="accent1" w:themeShade="80"/>
        </w:rPr>
      </w:pPr>
      <w:bookmarkStart w:id="5" w:name="_Toc33712549"/>
      <w:r>
        <w:rPr>
          <w:color w:val="1F4E79" w:themeColor="accent1" w:themeShade="80"/>
        </w:rPr>
        <w:t>W</w:t>
      </w:r>
      <w:r w:rsidR="001554ED">
        <w:rPr>
          <w:color w:val="1F4E79" w:themeColor="accent1" w:themeShade="80"/>
        </w:rPr>
        <w:t>hole school approach</w:t>
      </w:r>
      <w:bookmarkEnd w:id="5"/>
      <w:r>
        <w:rPr>
          <w:color w:val="1F4E79" w:themeColor="accent1" w:themeShade="80"/>
        </w:rPr>
        <w:t xml:space="preserve">  </w:t>
      </w:r>
    </w:p>
    <w:p w14:paraId="21253E57" w14:textId="3DDC050F" w:rsidR="001554ED" w:rsidRDefault="003C2926" w:rsidP="001554ED">
      <w:r>
        <w:t xml:space="preserve">Penair </w:t>
      </w:r>
      <w:r w:rsidR="001554ED">
        <w:t>School</w:t>
      </w:r>
      <w:r>
        <w:t xml:space="preserve"> rejects sustainability as an optional extra, an add-on benefit separable from other activities, but sees </w:t>
      </w:r>
      <w:r>
        <w:t xml:space="preserve">it instead as a way of looking at things and doing things that needs to permeate every aspect of School life. </w:t>
      </w:r>
    </w:p>
    <w:p w14:paraId="26985E34" w14:textId="41317368" w:rsidR="00FC1EC4" w:rsidRDefault="003C2926" w:rsidP="001554ED">
      <w:r>
        <w:t xml:space="preserve"> </w:t>
      </w:r>
    </w:p>
    <w:p w14:paraId="3E62C02A" w14:textId="5EF4A30D" w:rsidR="00FC1EC4" w:rsidRDefault="003C2926" w:rsidP="004665D7">
      <w:pPr>
        <w:pStyle w:val="Heading2"/>
        <w:rPr>
          <w:color w:val="1F4E79" w:themeColor="accent1" w:themeShade="80"/>
        </w:rPr>
      </w:pPr>
      <w:bookmarkStart w:id="6" w:name="_Toc33712550"/>
      <w:r>
        <w:rPr>
          <w:color w:val="1F4E79" w:themeColor="accent1" w:themeShade="80"/>
        </w:rPr>
        <w:t>I</w:t>
      </w:r>
      <w:r w:rsidR="001554ED">
        <w:rPr>
          <w:color w:val="1F4E79" w:themeColor="accent1" w:themeShade="80"/>
        </w:rPr>
        <w:t>mplementation</w:t>
      </w:r>
      <w:bookmarkEnd w:id="6"/>
      <w:r w:rsidR="001554ED">
        <w:rPr>
          <w:color w:val="1F4E79" w:themeColor="accent1" w:themeShade="80"/>
        </w:rPr>
        <w:t xml:space="preserve"> </w:t>
      </w:r>
      <w:r>
        <w:rPr>
          <w:color w:val="1F4E79" w:themeColor="accent1" w:themeShade="80"/>
        </w:rPr>
        <w:t xml:space="preserve">  </w:t>
      </w:r>
    </w:p>
    <w:p w14:paraId="7F72FC95" w14:textId="77777777" w:rsidR="001554ED" w:rsidRDefault="003C2926" w:rsidP="001554ED">
      <w:r>
        <w:t>This Policy will be developed and implemented by means of the School Action Plan which will, annually, identify particular area</w:t>
      </w:r>
      <w:r>
        <w:t xml:space="preserve">s or projects or specific actions to be addressed in the coming year. </w:t>
      </w:r>
    </w:p>
    <w:p w14:paraId="6D72EBD7" w14:textId="22039B8C" w:rsidR="00FC1EC4" w:rsidRDefault="003C2926" w:rsidP="001554ED">
      <w:r>
        <w:t xml:space="preserve"> </w:t>
      </w:r>
      <w:r w:rsidR="001554ED">
        <w:t xml:space="preserve"> </w:t>
      </w:r>
    </w:p>
    <w:p w14:paraId="6CCE761D" w14:textId="77777777" w:rsidR="00FC1EC4" w:rsidRDefault="003C2926" w:rsidP="001554ED">
      <w:r>
        <w:t>This approach will ensure that staff and governors join in deciding the next steps, based on experience and the prevailing circumstances. The whole-school approach suggests that action</w:t>
      </w:r>
      <w:r>
        <w:t xml:space="preserve">s should be chosen for the Action Plan ideally from across the whole spectrum of potential actions. </w:t>
      </w:r>
    </w:p>
    <w:p w14:paraId="47961CAA" w14:textId="77777777" w:rsidR="00FC1EC4" w:rsidRDefault="003C2926" w:rsidP="001554ED">
      <w:r>
        <w:t xml:space="preserve"> </w:t>
      </w:r>
    </w:p>
    <w:p w14:paraId="64D66F69" w14:textId="77777777" w:rsidR="00FC1EC4" w:rsidRDefault="003C2926" w:rsidP="001554ED">
      <w:r>
        <w:t xml:space="preserve"> </w:t>
      </w:r>
    </w:p>
    <w:p w14:paraId="117CFE31" w14:textId="71BB8DA5" w:rsidR="00FC1EC4" w:rsidRDefault="003C2926" w:rsidP="004665D7">
      <w:pPr>
        <w:pStyle w:val="Heading1"/>
        <w:rPr>
          <w:color w:val="1F4E79" w:themeColor="accent1" w:themeShade="80"/>
        </w:rPr>
      </w:pPr>
      <w:bookmarkStart w:id="7" w:name="_Toc33712551"/>
      <w:r>
        <w:rPr>
          <w:color w:val="1F4E79" w:themeColor="accent1" w:themeShade="80"/>
        </w:rPr>
        <w:lastRenderedPageBreak/>
        <w:t>Energy Policy</w:t>
      </w:r>
      <w:bookmarkEnd w:id="7"/>
      <w:r>
        <w:rPr>
          <w:color w:val="1F4E79" w:themeColor="accent1" w:themeShade="80"/>
        </w:rPr>
        <w:t xml:space="preserve"> </w:t>
      </w:r>
    </w:p>
    <w:p w14:paraId="432E18F1" w14:textId="0FE25C6A" w:rsidR="001554ED" w:rsidRDefault="003C2926" w:rsidP="001554ED">
      <w:r>
        <w:t xml:space="preserve">All of us at Penair School understand that there is a need to improve the way </w:t>
      </w:r>
      <w:r w:rsidR="001554ED">
        <w:t>we use energy, to become more energy efficient and to lessen our CO</w:t>
      </w:r>
      <w:r>
        <w:t>2 emissions so that we do our best not to damage our environment.</w:t>
      </w:r>
    </w:p>
    <w:p w14:paraId="033058A0" w14:textId="237B1054" w:rsidR="00FC1EC4" w:rsidRDefault="003C2926" w:rsidP="001554ED">
      <w:r>
        <w:t xml:space="preserve">   </w:t>
      </w:r>
    </w:p>
    <w:p w14:paraId="601D0486" w14:textId="57A5F72F" w:rsidR="001554ED" w:rsidRDefault="001554ED" w:rsidP="001554ED">
      <w:r>
        <w:t xml:space="preserve">Penair School have </w:t>
      </w:r>
      <w:r w:rsidR="003C2926">
        <w:t>developed</w:t>
      </w:r>
      <w:r>
        <w:t xml:space="preserve"> this energy policy to show that we are committed to</w:t>
      </w:r>
      <w:r w:rsidR="003C2926">
        <w:t xml:space="preserve"> reducing the environmental impact of our activities and to continually finding new ways to ensure that we are using energy wisely. </w:t>
      </w:r>
    </w:p>
    <w:p w14:paraId="70C495CA" w14:textId="601D5399" w:rsidR="00FC1EC4" w:rsidRDefault="003C2926" w:rsidP="001554ED">
      <w:r>
        <w:t xml:space="preserve"> </w:t>
      </w:r>
    </w:p>
    <w:p w14:paraId="40B351E8" w14:textId="0F7B1733" w:rsidR="00FC1EC4" w:rsidRDefault="003C2926" w:rsidP="001554ED">
      <w:r>
        <w:t xml:space="preserve">In order to achieve this we will:  </w:t>
      </w:r>
    </w:p>
    <w:p w14:paraId="4F2ACDAB" w14:textId="77777777" w:rsidR="001554ED" w:rsidRDefault="001554ED" w:rsidP="001554ED"/>
    <w:p w14:paraId="3A5A14DD" w14:textId="5E6E7928" w:rsidR="00FC1EC4" w:rsidRDefault="003C2926" w:rsidP="001554ED">
      <w:r>
        <w:t>The Senior Leadership T</w:t>
      </w:r>
      <w:r>
        <w:t xml:space="preserve">eam:  </w:t>
      </w:r>
    </w:p>
    <w:p w14:paraId="2CDF251F" w14:textId="77777777" w:rsidR="00FC1EC4" w:rsidRPr="001554ED" w:rsidRDefault="003C2926" w:rsidP="001554ED">
      <w:pPr>
        <w:pStyle w:val="ListParagraph"/>
      </w:pPr>
      <w:r w:rsidRPr="001554ED">
        <w:t xml:space="preserve">Commit Management resources to implementing this policy.   </w:t>
      </w:r>
    </w:p>
    <w:p w14:paraId="079FF101" w14:textId="77777777" w:rsidR="00FC1EC4" w:rsidRPr="001554ED" w:rsidRDefault="003C2926" w:rsidP="001554ED">
      <w:pPr>
        <w:pStyle w:val="ListParagraph"/>
      </w:pPr>
      <w:r w:rsidRPr="001554ED">
        <w:t xml:space="preserve">Identify all cost-effective energy efficiency measures.   </w:t>
      </w:r>
    </w:p>
    <w:p w14:paraId="1DED6591" w14:textId="77777777" w:rsidR="00FC1EC4" w:rsidRPr="001554ED" w:rsidRDefault="003C2926" w:rsidP="001554ED">
      <w:pPr>
        <w:pStyle w:val="ListParagraph"/>
      </w:pPr>
      <w:r w:rsidRPr="001554ED">
        <w:t xml:space="preserve">Provide regular management reports on our rate of consumption and its associated cost.   </w:t>
      </w:r>
    </w:p>
    <w:p w14:paraId="375E39FA" w14:textId="77777777" w:rsidR="00FC1EC4" w:rsidRPr="001554ED" w:rsidRDefault="003C2926" w:rsidP="001554ED">
      <w:pPr>
        <w:pStyle w:val="ListParagraph"/>
      </w:pPr>
      <w:r w:rsidRPr="001554ED">
        <w:t xml:space="preserve">Ensure competency in the </w:t>
      </w:r>
      <w:r w:rsidRPr="001554ED">
        <w:t xml:space="preserve">energy efficient management of the school and its equipment.   </w:t>
      </w:r>
    </w:p>
    <w:p w14:paraId="34E2FE8B" w14:textId="77777777" w:rsidR="00FC1EC4" w:rsidRPr="001554ED" w:rsidRDefault="003C2926" w:rsidP="001554ED">
      <w:pPr>
        <w:pStyle w:val="ListParagraph"/>
      </w:pPr>
      <w:r w:rsidRPr="001554ED">
        <w:t xml:space="preserve">Ensure that improvements in energy efficiency and the installation of new technologies are considered for capital investment.  </w:t>
      </w:r>
    </w:p>
    <w:p w14:paraId="034BE25B" w14:textId="77777777" w:rsidR="00FC1EC4" w:rsidRPr="001554ED" w:rsidRDefault="003C2926" w:rsidP="001554ED">
      <w:pPr>
        <w:pStyle w:val="ListParagraph"/>
      </w:pPr>
      <w:r w:rsidRPr="001554ED">
        <w:t>Encourage Continued Professional Development for technical issue</w:t>
      </w:r>
      <w:r w:rsidRPr="001554ED">
        <w:t xml:space="preserve">s related to energy  </w:t>
      </w:r>
    </w:p>
    <w:p w14:paraId="52E43E32" w14:textId="77777777" w:rsidR="001554ED" w:rsidRDefault="001554ED" w:rsidP="001554ED"/>
    <w:p w14:paraId="113777F5" w14:textId="0EE3C409" w:rsidR="00FC1EC4" w:rsidRDefault="003C2926" w:rsidP="001554ED">
      <w:r>
        <w:t xml:space="preserve"> </w:t>
      </w:r>
      <w:r>
        <w:t xml:space="preserve">All staff and students:  </w:t>
      </w:r>
    </w:p>
    <w:p w14:paraId="18019CA5" w14:textId="77777777" w:rsidR="00FC1EC4" w:rsidRPr="001554ED" w:rsidRDefault="003C2926" w:rsidP="001554ED">
      <w:pPr>
        <w:pStyle w:val="ListParagraph"/>
      </w:pPr>
      <w:r w:rsidRPr="001554ED">
        <w:t xml:space="preserve">Identify and report our actual energy performance.   </w:t>
      </w:r>
    </w:p>
    <w:p w14:paraId="10E3179F" w14:textId="0CA07E4A" w:rsidR="00FC1EC4" w:rsidRPr="001554ED" w:rsidRDefault="003C2926" w:rsidP="001554ED">
      <w:pPr>
        <w:pStyle w:val="ListParagraph"/>
      </w:pPr>
      <w:r w:rsidRPr="001554ED">
        <w:t xml:space="preserve">Identify targets for future energy performance and report on </w:t>
      </w:r>
      <w:r w:rsidR="001554ED" w:rsidRPr="001554ED">
        <w:t xml:space="preserve">progress. </w:t>
      </w:r>
    </w:p>
    <w:p w14:paraId="730DF2A5" w14:textId="77777777" w:rsidR="00FC1EC4" w:rsidRPr="001554ED" w:rsidRDefault="003C2926" w:rsidP="001554ED">
      <w:pPr>
        <w:pStyle w:val="ListParagraph"/>
      </w:pPr>
      <w:r w:rsidRPr="001554ED">
        <w:t xml:space="preserve">Train a number of staff and students to become energy champions for the school. </w:t>
      </w:r>
      <w:r w:rsidRPr="001554ED">
        <w:t xml:space="preserve"> </w:t>
      </w:r>
    </w:p>
    <w:p w14:paraId="79229382" w14:textId="77777777" w:rsidR="00FC1EC4" w:rsidRPr="001554ED" w:rsidRDefault="003C2926" w:rsidP="001554ED">
      <w:pPr>
        <w:pStyle w:val="ListParagraph"/>
      </w:pPr>
      <w:r w:rsidRPr="001554ED">
        <w:t xml:space="preserve">Encourage energy saving suggestions from all staff and students.  </w:t>
      </w:r>
    </w:p>
    <w:p w14:paraId="58146858" w14:textId="77777777" w:rsidR="001554ED" w:rsidRPr="001554ED" w:rsidRDefault="003C2926" w:rsidP="001554ED">
      <w:pPr>
        <w:pStyle w:val="ListParagraph"/>
      </w:pPr>
      <w:r w:rsidRPr="001554ED">
        <w:t xml:space="preserve">Take day to day responsibility for ensuring minimal energy waste. </w:t>
      </w:r>
    </w:p>
    <w:p w14:paraId="3E81CDE6" w14:textId="3B62CB0C" w:rsidR="00FC1EC4" w:rsidRDefault="003C2926" w:rsidP="001554ED">
      <w:pPr>
        <w:ind w:left="-78" w:firstLine="0"/>
      </w:pPr>
      <w:r>
        <w:t xml:space="preserve"> </w:t>
      </w:r>
    </w:p>
    <w:p w14:paraId="14C4CB25" w14:textId="77777777" w:rsidR="00FC1EC4" w:rsidRDefault="003C2926" w:rsidP="001554ED">
      <w:r>
        <w:t xml:space="preserve"> Penair School will share this policy with all who use our school and make it available if requested.  </w:t>
      </w:r>
    </w:p>
    <w:p w14:paraId="5CB21512" w14:textId="77777777" w:rsidR="00FC1EC4" w:rsidRDefault="003C2926" w:rsidP="001554ED">
      <w:r>
        <w:t xml:space="preserve"> </w:t>
      </w:r>
    </w:p>
    <w:p w14:paraId="1DC18DFF" w14:textId="77777777" w:rsidR="001554ED" w:rsidRPr="004665D7" w:rsidRDefault="003C2926" w:rsidP="004665D7">
      <w:pPr>
        <w:pStyle w:val="Heading1"/>
        <w:rPr>
          <w:color w:val="1F4E79" w:themeColor="accent1" w:themeShade="80"/>
        </w:rPr>
      </w:pPr>
      <w:bookmarkStart w:id="8" w:name="_Toc33712552"/>
      <w:r w:rsidRPr="004665D7">
        <w:rPr>
          <w:color w:val="1F4E79" w:themeColor="accent1" w:themeShade="80"/>
        </w:rPr>
        <w:t>Waste Reducti</w:t>
      </w:r>
      <w:r w:rsidRPr="004665D7">
        <w:rPr>
          <w:color w:val="1F4E79" w:themeColor="accent1" w:themeShade="80"/>
        </w:rPr>
        <w:t>on Policy</w:t>
      </w:r>
      <w:bookmarkEnd w:id="8"/>
    </w:p>
    <w:p w14:paraId="2A5E399A" w14:textId="2C8BB7AD" w:rsidR="00FC1EC4" w:rsidRPr="004665D7" w:rsidRDefault="003C2926" w:rsidP="004665D7">
      <w:pPr>
        <w:pStyle w:val="Heading2"/>
        <w:rPr>
          <w:color w:val="1F4E79" w:themeColor="accent1" w:themeShade="80"/>
        </w:rPr>
      </w:pPr>
      <w:r w:rsidRPr="004665D7">
        <w:rPr>
          <w:color w:val="1F4E79" w:themeColor="accent1" w:themeShade="80"/>
        </w:rPr>
        <w:t xml:space="preserve"> </w:t>
      </w:r>
      <w:bookmarkStart w:id="9" w:name="_Toc33712553"/>
      <w:r w:rsidRPr="004665D7">
        <w:rPr>
          <w:color w:val="1F4E79" w:themeColor="accent1" w:themeShade="80"/>
        </w:rPr>
        <w:t>Aim</w:t>
      </w:r>
      <w:bookmarkEnd w:id="9"/>
      <w:r w:rsidRPr="004665D7">
        <w:rPr>
          <w:color w:val="1F4E79" w:themeColor="accent1" w:themeShade="80"/>
        </w:rPr>
        <w:t xml:space="preserve"> </w:t>
      </w:r>
    </w:p>
    <w:p w14:paraId="472B514A" w14:textId="77777777" w:rsidR="001554ED" w:rsidRDefault="003C2926" w:rsidP="001554ED">
      <w:r>
        <w:t>Penair School is committed to helping students become more effective citizens by encouraging them to take responsibility for the future of their own environment. As part of this commitment, it will endeavour to reduce the amount of waste pr</w:t>
      </w:r>
      <w:r>
        <w:t>oduced by the school and the proportion that is sent to landfill.</w:t>
      </w:r>
    </w:p>
    <w:p w14:paraId="7BD497D7" w14:textId="3068FFD5" w:rsidR="00FC1EC4" w:rsidRDefault="003C2926" w:rsidP="001554ED">
      <w:r>
        <w:t xml:space="preserve">  </w:t>
      </w:r>
    </w:p>
    <w:p w14:paraId="25D21D93" w14:textId="799AD92F" w:rsidR="00FC1EC4" w:rsidRDefault="003C2926" w:rsidP="004665D7">
      <w:pPr>
        <w:pStyle w:val="Heading2"/>
        <w:rPr>
          <w:color w:val="1F4E79" w:themeColor="accent1" w:themeShade="80"/>
        </w:rPr>
      </w:pPr>
      <w:bookmarkStart w:id="10" w:name="_Toc33712554"/>
      <w:r>
        <w:rPr>
          <w:color w:val="1F4E79" w:themeColor="accent1" w:themeShade="80"/>
        </w:rPr>
        <w:t>C</w:t>
      </w:r>
      <w:r w:rsidR="004665D7">
        <w:rPr>
          <w:color w:val="1F4E79" w:themeColor="accent1" w:themeShade="80"/>
        </w:rPr>
        <w:t>ommitments</w:t>
      </w:r>
      <w:bookmarkEnd w:id="10"/>
      <w:r>
        <w:rPr>
          <w:color w:val="1F4E79" w:themeColor="accent1" w:themeShade="80"/>
        </w:rPr>
        <w:t xml:space="preserve">  </w:t>
      </w:r>
    </w:p>
    <w:p w14:paraId="6FDA8AE0" w14:textId="77777777" w:rsidR="001554ED" w:rsidRDefault="003C2926" w:rsidP="001554ED">
      <w:r>
        <w:t>Everyone in the school should take every opportunity to minimise avoidable waste taking account of the following hierarchy of principles:</w:t>
      </w:r>
    </w:p>
    <w:p w14:paraId="08C55DA8" w14:textId="0639BB7E" w:rsidR="00FC1EC4" w:rsidRDefault="003C2926" w:rsidP="001554ED">
      <w:r>
        <w:t xml:space="preserve">  </w:t>
      </w:r>
    </w:p>
    <w:p w14:paraId="16A6B3ED" w14:textId="77777777" w:rsidR="00FC1EC4" w:rsidRDefault="003C2926" w:rsidP="001554ED">
      <w:pPr>
        <w:pStyle w:val="ListParagraph"/>
        <w:numPr>
          <w:ilvl w:val="0"/>
          <w:numId w:val="3"/>
        </w:numPr>
      </w:pPr>
      <w:r w:rsidRPr="003075F6">
        <w:rPr>
          <w:b/>
        </w:rPr>
        <w:t>Reduce at Source</w:t>
      </w:r>
      <w:r>
        <w:t xml:space="preserve"> – using and disca</w:t>
      </w:r>
      <w:r>
        <w:t>rding less material generally. When making purchasing decisions, the school will give due consideration to buying recycled products or those containing the highest proportion of recycled material, provided such products meet reasonable performance standard</w:t>
      </w:r>
      <w:r>
        <w:t xml:space="preserve">s, and are available at a reasonable price and within a reasonable time.  </w:t>
      </w:r>
    </w:p>
    <w:p w14:paraId="14513FED" w14:textId="77777777" w:rsidR="00FC1EC4" w:rsidRDefault="003C2926" w:rsidP="001554ED">
      <w:pPr>
        <w:pStyle w:val="ListParagraph"/>
        <w:numPr>
          <w:ilvl w:val="0"/>
          <w:numId w:val="3"/>
        </w:numPr>
      </w:pPr>
      <w:r w:rsidRPr="003075F6">
        <w:rPr>
          <w:b/>
        </w:rPr>
        <w:t>Re-use and Repair</w:t>
      </w:r>
      <w:r>
        <w:t xml:space="preserve"> – passing on to others re-usable equipment that is no longer required. Items will be repaired in preference to being replaced where this is cost-effective.  </w:t>
      </w:r>
    </w:p>
    <w:p w14:paraId="0C0E1CC0" w14:textId="77777777" w:rsidR="00FC1EC4" w:rsidRDefault="003C2926" w:rsidP="001554ED">
      <w:pPr>
        <w:pStyle w:val="ListParagraph"/>
        <w:numPr>
          <w:ilvl w:val="0"/>
          <w:numId w:val="3"/>
        </w:numPr>
      </w:pPr>
      <w:r w:rsidRPr="003075F6">
        <w:rPr>
          <w:b/>
        </w:rPr>
        <w:t>Recyc</w:t>
      </w:r>
      <w:r w:rsidRPr="003075F6">
        <w:rPr>
          <w:b/>
        </w:rPr>
        <w:t xml:space="preserve">le </w:t>
      </w:r>
      <w:r>
        <w:t>– recycling bins will be provided in all areas of the school and all members of Penair school community will be encouraged to understand the importance of separating waste. Penair School will act as a collection point for recycling printer cartridges an</w:t>
      </w:r>
      <w:r>
        <w:t xml:space="preserve">d mobile phones providing this can be done without additional costs.  </w:t>
      </w:r>
    </w:p>
    <w:p w14:paraId="1471A754" w14:textId="23A626B5" w:rsidR="00FC1EC4" w:rsidRDefault="003C2926" w:rsidP="001554ED">
      <w:pPr>
        <w:pStyle w:val="ListParagraph"/>
        <w:numPr>
          <w:ilvl w:val="0"/>
          <w:numId w:val="3"/>
        </w:numPr>
      </w:pPr>
      <w:r w:rsidRPr="003075F6">
        <w:rPr>
          <w:b/>
        </w:rPr>
        <w:t>Responsibly Dispose</w:t>
      </w:r>
      <w:r>
        <w:t xml:space="preserve"> – waste that cannot be reused or recycled will be disposed of in a responsible manner.  </w:t>
      </w:r>
    </w:p>
    <w:p w14:paraId="3827A07B" w14:textId="77777777" w:rsidR="004665D7" w:rsidRDefault="004665D7" w:rsidP="004665D7">
      <w:pPr>
        <w:ind w:left="-219" w:firstLine="0"/>
      </w:pPr>
    </w:p>
    <w:p w14:paraId="672CF01E" w14:textId="63EF21D8" w:rsidR="00FC1EC4" w:rsidRDefault="003C2926" w:rsidP="004665D7">
      <w:pPr>
        <w:pStyle w:val="Heading2"/>
        <w:rPr>
          <w:color w:val="1F4E79" w:themeColor="accent1" w:themeShade="80"/>
        </w:rPr>
      </w:pPr>
      <w:bookmarkStart w:id="11" w:name="_Toc33712555"/>
      <w:r>
        <w:rPr>
          <w:color w:val="1F4E79" w:themeColor="accent1" w:themeShade="80"/>
        </w:rPr>
        <w:t>M</w:t>
      </w:r>
      <w:r w:rsidR="004665D7">
        <w:rPr>
          <w:color w:val="1F4E79" w:themeColor="accent1" w:themeShade="80"/>
        </w:rPr>
        <w:t>onitoring</w:t>
      </w:r>
      <w:bookmarkEnd w:id="11"/>
      <w:r>
        <w:rPr>
          <w:color w:val="1F4E79" w:themeColor="accent1" w:themeShade="80"/>
        </w:rPr>
        <w:t xml:space="preserve">  </w:t>
      </w:r>
    </w:p>
    <w:p w14:paraId="4204AE5A" w14:textId="77777777" w:rsidR="00FC1EC4" w:rsidRDefault="003C2926" w:rsidP="001554ED">
      <w:r>
        <w:t xml:space="preserve">The success of this policy will be monitored by </w:t>
      </w:r>
      <w:r>
        <w:rPr>
          <w:i/>
        </w:rPr>
        <w:t>Student &amp; staff representatives (tbc).</w:t>
      </w:r>
      <w:r>
        <w:t xml:space="preserve"> Any problems that the team identifies with the implementation of the policy will be reported to the Senior Leadership Team who will take remedial action as necessary.  </w:t>
      </w:r>
    </w:p>
    <w:p w14:paraId="48A18B69" w14:textId="77777777" w:rsidR="00FC1EC4" w:rsidRDefault="003C2926" w:rsidP="001554ED">
      <w:r>
        <w:t xml:space="preserve"> </w:t>
      </w:r>
    </w:p>
    <w:p w14:paraId="3283D515" w14:textId="33720C82" w:rsidR="00FC1EC4" w:rsidRDefault="003C2926" w:rsidP="001554ED">
      <w:r>
        <w:t xml:space="preserve"> </w:t>
      </w:r>
      <w:r>
        <w:t xml:space="preserve"> </w:t>
      </w:r>
    </w:p>
    <w:p w14:paraId="06924F63" w14:textId="77777777" w:rsidR="00FC1EC4" w:rsidRDefault="003C2926" w:rsidP="001554ED">
      <w:r>
        <w:t>Written by Guy Chappell –Director of Busin</w:t>
      </w:r>
      <w:r>
        <w:t xml:space="preserve">ess &amp; Enterprise- April 2015. </w:t>
      </w:r>
    </w:p>
    <w:p w14:paraId="3A35B7CF" w14:textId="77777777" w:rsidR="004665D7" w:rsidRDefault="003C2926" w:rsidP="001554ED">
      <w:r>
        <w:t>The Full Governing Body on 19 March 2015 agreed to delegate approval to the Senior Leadership Team &amp; Strategy Group with further review in October 2015.</w:t>
      </w:r>
    </w:p>
    <w:p w14:paraId="35FC4AC1" w14:textId="2F1E587E" w:rsidR="00FC1EC4" w:rsidRDefault="003C2926" w:rsidP="001554ED">
      <w:r>
        <w:t xml:space="preserve"> </w:t>
      </w:r>
    </w:p>
    <w:p w14:paraId="2ACC9406" w14:textId="77777777" w:rsidR="00FC1EC4" w:rsidRDefault="003C2926" w:rsidP="001554ED">
      <w:r>
        <w:t>Reviewed and approved by the Community &amp; Ethos Committee of the Governi</w:t>
      </w:r>
      <w:r>
        <w:t xml:space="preserve">ng Board on 14 October 2015 next review in January 2019. </w:t>
      </w:r>
    </w:p>
    <w:p w14:paraId="05576FB8" w14:textId="77777777" w:rsidR="00FC1EC4" w:rsidRDefault="003C2926" w:rsidP="001554ED">
      <w:r>
        <w:t xml:space="preserve"> </w:t>
      </w:r>
    </w:p>
    <w:sectPr w:rsidR="00FC1EC4" w:rsidSect="003075F6">
      <w:footerReference w:type="even" r:id="rId11"/>
      <w:footerReference w:type="default" r:id="rId12"/>
      <w:headerReference w:type="first" r:id="rId13"/>
      <w:footerReference w:type="first" r:id="rId14"/>
      <w:pgSz w:w="11906" w:h="16838"/>
      <w:pgMar w:top="1440" w:right="1440" w:bottom="1440" w:left="1440"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659D" w14:textId="77777777" w:rsidR="00000000" w:rsidRDefault="003C2926" w:rsidP="001554ED">
      <w:r>
        <w:separator/>
      </w:r>
    </w:p>
  </w:endnote>
  <w:endnote w:type="continuationSeparator" w:id="0">
    <w:p w14:paraId="6425C1E0" w14:textId="77777777" w:rsidR="00000000" w:rsidRDefault="003C2926" w:rsidP="0015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6D5C" w14:textId="77777777" w:rsidR="00FC1EC4" w:rsidRDefault="003C2926" w:rsidP="001554ED">
    <w:r>
      <w:fldChar w:fldCharType="begin"/>
    </w:r>
    <w:r>
      <w:instrText xml:space="preserve"> PAGE   \* MERGEFORMAT </w:instrText>
    </w:r>
    <w:r>
      <w:fldChar w:fldCharType="separate"/>
    </w:r>
    <w:r>
      <w:t>1</w:t>
    </w:r>
    <w:r>
      <w:fldChar w:fldCharType="end"/>
    </w:r>
    <w:r>
      <w:t xml:space="preserve"> </w:t>
    </w:r>
  </w:p>
  <w:p w14:paraId="65ED5D4D" w14:textId="77777777" w:rsidR="00FC1EC4" w:rsidRDefault="003C2926" w:rsidP="001554E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BE43" w14:textId="60B6DCB9" w:rsidR="00FC1EC4" w:rsidRDefault="003C2926" w:rsidP="001554ED">
    <w:r>
      <w:fldChar w:fldCharType="begin"/>
    </w:r>
    <w:r>
      <w:instrText xml:space="preserve"> PAGE   \* MERGEFORMAT </w:instrText>
    </w:r>
    <w:r>
      <w:fldChar w:fldCharType="separate"/>
    </w:r>
    <w:r>
      <w:rPr>
        <w:noProof/>
      </w:rPr>
      <w:t>2</w:t>
    </w:r>
    <w:r>
      <w:fldChar w:fldCharType="end"/>
    </w:r>
    <w:r>
      <w:t xml:space="preserve"> </w:t>
    </w:r>
  </w:p>
  <w:p w14:paraId="2892EA55" w14:textId="77777777" w:rsidR="00FC1EC4" w:rsidRDefault="003C2926" w:rsidP="001554ED">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AEFE" w14:textId="073B364C" w:rsidR="00FC1EC4" w:rsidRDefault="003C2926" w:rsidP="001554ED">
    <w:r>
      <w:fldChar w:fldCharType="begin"/>
    </w:r>
    <w:r>
      <w:instrText xml:space="preserve"> PAGE   \* MERGEFORMAT </w:instrText>
    </w:r>
    <w:r>
      <w:fldChar w:fldCharType="separate"/>
    </w:r>
    <w:r>
      <w:rPr>
        <w:noProof/>
      </w:rPr>
      <w:t>1</w:t>
    </w:r>
    <w:r>
      <w:fldChar w:fldCharType="end"/>
    </w:r>
    <w:r>
      <w:t xml:space="preserve"> </w:t>
    </w:r>
  </w:p>
  <w:p w14:paraId="3B690F67" w14:textId="77777777" w:rsidR="00FC1EC4" w:rsidRDefault="003C2926" w:rsidP="001554E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EFBC" w14:textId="77777777" w:rsidR="00000000" w:rsidRDefault="003C2926" w:rsidP="001554ED">
      <w:r>
        <w:separator/>
      </w:r>
    </w:p>
  </w:footnote>
  <w:footnote w:type="continuationSeparator" w:id="0">
    <w:p w14:paraId="481299CE" w14:textId="77777777" w:rsidR="00000000" w:rsidRDefault="003C2926" w:rsidP="0015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34C6" w14:textId="77777777" w:rsidR="003075F6" w:rsidRDefault="003075F6" w:rsidP="001554ED">
    <w:pPr>
      <w:pStyle w:val="Header"/>
    </w:pPr>
    <w:r w:rsidRPr="00C52462">
      <w:rPr>
        <w:noProof/>
      </w:rPr>
      <w:drawing>
        <wp:anchor distT="0" distB="0" distL="114300" distR="114300" simplePos="0" relativeHeight="251659776" behindDoc="1" locked="0" layoutInCell="1" allowOverlap="1" wp14:anchorId="5A8EE995" wp14:editId="6C029534">
          <wp:simplePos x="0" y="0"/>
          <wp:positionH relativeFrom="margin">
            <wp:posOffset>-918743</wp:posOffset>
          </wp:positionH>
          <wp:positionV relativeFrom="paragraph">
            <wp:posOffset>-457200</wp:posOffset>
          </wp:positionV>
          <wp:extent cx="7527290" cy="1786890"/>
          <wp:effectExtent l="0" t="0" r="0" b="3810"/>
          <wp:wrapTight wrapText="bothSides">
            <wp:wrapPolygon edited="0">
              <wp:start x="0" y="0"/>
              <wp:lineTo x="0" y="21416"/>
              <wp:lineTo x="21538" y="21416"/>
              <wp:lineTo x="21538" y="0"/>
              <wp:lineTo x="0" y="0"/>
            </wp:wrapPolygon>
          </wp:wrapTight>
          <wp:docPr id="2" name="Picture 2" descr="C:\Users\jbranch\AppData\Local\Microsoft\Windows\Temporary Internet Files\Content.Outlook\2A49YU2L\swoosh-vect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nch\AppData\Local\Microsoft\Windows\Temporary Internet Files\Content.Outlook\2A49YU2L\swoosh-vecto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78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98A"/>
    <w:multiLevelType w:val="hybridMultilevel"/>
    <w:tmpl w:val="F82680C6"/>
    <w:lvl w:ilvl="0" w:tplc="BA12FE2A">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1A31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B9E3C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8A9C1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AA64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8AAC9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AC7DF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4C21C9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6CDBB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667AD9"/>
    <w:multiLevelType w:val="hybridMultilevel"/>
    <w:tmpl w:val="EC40ED66"/>
    <w:lvl w:ilvl="0" w:tplc="E2103A92">
      <w:start w:val="1"/>
      <w:numFmt w:val="bullet"/>
      <w:pStyle w:val="ListParagraph"/>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98A2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F255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DA5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0F2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469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86D4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021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5EF2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A2443C"/>
    <w:multiLevelType w:val="hybridMultilevel"/>
    <w:tmpl w:val="FC3C521E"/>
    <w:lvl w:ilvl="0" w:tplc="DC8EF24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2EC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6A19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43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CB7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2610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816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6CE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A2B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D32C83"/>
    <w:multiLevelType w:val="hybridMultilevel"/>
    <w:tmpl w:val="939C71D2"/>
    <w:lvl w:ilvl="0" w:tplc="E9B68B92">
      <w:start w:val="1"/>
      <w:numFmt w:val="bullet"/>
      <w:lvlText w:val="•"/>
      <w:lvlJc w:val="left"/>
      <w:pPr>
        <w:ind w:left="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4242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78EE7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646D1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4C4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E867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F4D1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CCF0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68E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C4"/>
    <w:rsid w:val="001554ED"/>
    <w:rsid w:val="003075F6"/>
    <w:rsid w:val="003C2926"/>
    <w:rsid w:val="004665D7"/>
    <w:rsid w:val="005B36AF"/>
    <w:rsid w:val="00962AA4"/>
    <w:rsid w:val="00FC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1948"/>
  <w15:docId w15:val="{6639ACA0-BB44-47C6-9CE3-53A4D1F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ED"/>
    <w:pPr>
      <w:spacing w:after="0" w:line="240" w:lineRule="auto"/>
      <w:ind w:left="22" w:hanging="11"/>
    </w:pPr>
    <w:rPr>
      <w:rFonts w:ascii="Arial" w:eastAsia="Calibri" w:hAnsi="Arial" w:cs="Arial"/>
      <w:color w:val="000000"/>
    </w:rPr>
  </w:style>
  <w:style w:type="paragraph" w:styleId="Heading1">
    <w:name w:val="heading 1"/>
    <w:next w:val="Normal"/>
    <w:link w:val="Heading1Char"/>
    <w:uiPriority w:val="9"/>
    <w:unhideWhenUsed/>
    <w:qFormat/>
    <w:rsid w:val="004665D7"/>
    <w:pPr>
      <w:keepNext/>
      <w:keepLines/>
      <w:spacing w:after="240"/>
      <w:ind w:left="-17"/>
      <w:outlineLvl w:val="0"/>
    </w:pPr>
    <w:rPr>
      <w:rFonts w:ascii="Arial" w:eastAsia="Calibri" w:hAnsi="Arial" w:cs="Arial"/>
      <w:b/>
      <w:color w:val="1F4E79" w:themeColor="accent1" w:themeShade="80"/>
      <w:sz w:val="32"/>
      <w:szCs w:val="32"/>
      <w:u w:val="single"/>
    </w:rPr>
  </w:style>
  <w:style w:type="paragraph" w:styleId="Heading2">
    <w:name w:val="heading 2"/>
    <w:basedOn w:val="Heading1"/>
    <w:next w:val="Normal"/>
    <w:link w:val="Heading2Char"/>
    <w:uiPriority w:val="9"/>
    <w:unhideWhenUsed/>
    <w:qFormat/>
    <w:rsid w:val="004665D7"/>
    <w:pPr>
      <w:spacing w:after="26"/>
      <w:outlineLvl w:val="1"/>
    </w:pPr>
    <w:rPr>
      <w:color w:val="1F4E79" w:themeColor="accent1" w:themeShade="80"/>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65D7"/>
    <w:rPr>
      <w:rFonts w:ascii="Arial" w:eastAsia="Calibri" w:hAnsi="Arial" w:cs="Arial"/>
      <w:b/>
      <w:color w:val="1F4E79" w:themeColor="accent1" w:themeShade="80"/>
      <w:sz w:val="32"/>
      <w:szCs w:val="32"/>
      <w:u w:val="single"/>
    </w:rPr>
  </w:style>
  <w:style w:type="paragraph" w:styleId="Header">
    <w:name w:val="header"/>
    <w:basedOn w:val="Normal"/>
    <w:link w:val="HeaderChar"/>
    <w:uiPriority w:val="99"/>
    <w:unhideWhenUsed/>
    <w:rsid w:val="003075F6"/>
    <w:pPr>
      <w:tabs>
        <w:tab w:val="center" w:pos="4513"/>
        <w:tab w:val="right" w:pos="9026"/>
      </w:tabs>
    </w:pPr>
  </w:style>
  <w:style w:type="character" w:customStyle="1" w:styleId="HeaderChar">
    <w:name w:val="Header Char"/>
    <w:basedOn w:val="DefaultParagraphFont"/>
    <w:link w:val="Header"/>
    <w:uiPriority w:val="99"/>
    <w:rsid w:val="003075F6"/>
    <w:rPr>
      <w:rFonts w:ascii="Calibri" w:eastAsia="Calibri" w:hAnsi="Calibri" w:cs="Calibri"/>
      <w:color w:val="000000"/>
    </w:rPr>
  </w:style>
  <w:style w:type="paragraph" w:styleId="TOCHeading">
    <w:name w:val="TOC Heading"/>
    <w:basedOn w:val="Heading1"/>
    <w:next w:val="Normal"/>
    <w:uiPriority w:val="39"/>
    <w:unhideWhenUsed/>
    <w:qFormat/>
    <w:rsid w:val="003075F6"/>
    <w:pPr>
      <w:spacing w:before="240" w:after="0"/>
      <w:ind w:left="0"/>
      <w:outlineLvl w:val="9"/>
    </w:pPr>
    <w:rPr>
      <w:rFonts w:asciiTheme="majorHAnsi" w:eastAsiaTheme="majorEastAsia" w:hAnsiTheme="majorHAnsi" w:cstheme="majorBidi"/>
      <w:b w:val="0"/>
      <w:color w:val="2E74B5" w:themeColor="accent1" w:themeShade="BF"/>
      <w:lang w:val="en-US" w:eastAsia="en-US"/>
      <w14:textFill>
        <w14:solidFill>
          <w14:schemeClr w14:val="accent1">
            <w14:lumMod w14:val="75000"/>
            <w14:lumMod w14:val="50000"/>
          </w14:schemeClr>
        </w14:solidFill>
      </w14:textFill>
    </w:rPr>
  </w:style>
  <w:style w:type="paragraph" w:styleId="TOC1">
    <w:name w:val="toc 1"/>
    <w:basedOn w:val="Normal"/>
    <w:next w:val="Normal"/>
    <w:autoRedefine/>
    <w:uiPriority w:val="39"/>
    <w:unhideWhenUsed/>
    <w:rsid w:val="003075F6"/>
    <w:pPr>
      <w:spacing w:after="100"/>
      <w:ind w:left="0"/>
    </w:pPr>
  </w:style>
  <w:style w:type="character" w:styleId="Hyperlink">
    <w:name w:val="Hyperlink"/>
    <w:basedOn w:val="DefaultParagraphFont"/>
    <w:uiPriority w:val="99"/>
    <w:unhideWhenUsed/>
    <w:rsid w:val="003075F6"/>
    <w:rPr>
      <w:color w:val="0563C1" w:themeColor="hyperlink"/>
      <w:u w:val="single"/>
    </w:rPr>
  </w:style>
  <w:style w:type="paragraph" w:styleId="ListParagraph">
    <w:name w:val="List Paragraph"/>
    <w:basedOn w:val="Normal"/>
    <w:uiPriority w:val="34"/>
    <w:qFormat/>
    <w:rsid w:val="003075F6"/>
    <w:pPr>
      <w:numPr>
        <w:numId w:val="1"/>
      </w:numPr>
      <w:ind w:left="426" w:hanging="437"/>
      <w:contextualSpacing/>
    </w:pPr>
  </w:style>
  <w:style w:type="character" w:customStyle="1" w:styleId="Heading2Char">
    <w:name w:val="Heading 2 Char"/>
    <w:basedOn w:val="DefaultParagraphFont"/>
    <w:link w:val="Heading2"/>
    <w:uiPriority w:val="9"/>
    <w:rsid w:val="004665D7"/>
    <w:rPr>
      <w:rFonts w:ascii="Arial" w:eastAsia="Calibri" w:hAnsi="Arial" w:cs="Arial"/>
      <w:b/>
      <w:color w:val="1F4E79" w:themeColor="accent1" w:themeShade="80"/>
      <w:sz w:val="28"/>
      <w:szCs w:val="32"/>
    </w:rPr>
  </w:style>
  <w:style w:type="paragraph" w:styleId="TOC2">
    <w:name w:val="toc 2"/>
    <w:basedOn w:val="Normal"/>
    <w:next w:val="Normal"/>
    <w:autoRedefine/>
    <w:uiPriority w:val="39"/>
    <w:unhideWhenUsed/>
    <w:rsid w:val="004665D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114E-A599-49CE-9827-09D84AB8C7E3}"/>
</file>

<file path=customXml/itemProps2.xml><?xml version="1.0" encoding="utf-8"?>
<ds:datastoreItem xmlns:ds="http://schemas.openxmlformats.org/officeDocument/2006/customXml" ds:itemID="{1E02175E-082A-4AEC-A46B-AC6FA3A14540}">
  <ds:schemaRefs>
    <ds:schemaRef ds:uri="http://schemas.microsoft.com/sharepoint/v3/contenttype/forms"/>
  </ds:schemaRefs>
</ds:datastoreItem>
</file>

<file path=customXml/itemProps3.xml><?xml version="1.0" encoding="utf-8"?>
<ds:datastoreItem xmlns:ds="http://schemas.openxmlformats.org/officeDocument/2006/customXml" ds:itemID="{716B93BC-BE1A-45F4-84A0-85F5BAAB0F7B}">
  <ds:schemaRefs>
    <ds:schemaRef ds:uri="http://www.w3.org/XML/1998/namespace"/>
    <ds:schemaRef ds:uri="http://schemas.microsoft.com/office/2006/documentManagement/types"/>
    <ds:schemaRef ds:uri="http://purl.org/dc/terms/"/>
    <ds:schemaRef ds:uri="http://purl.org/dc/elements/1.1/"/>
    <ds:schemaRef ds:uri="http://purl.org/dc/dcmitype/"/>
    <ds:schemaRef ds:uri="3e3e5282-4e52-449d-94e9-b7a2a5e358b2"/>
    <ds:schemaRef ds:uri="2ed275f2-59ba-44da-b7c1-6cdd83e403b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3AA398B-85F0-4C96-B61C-0C609E35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Penair School</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Chappell</dc:creator>
  <cp:keywords/>
  <cp:lastModifiedBy>Gillian Hakin</cp:lastModifiedBy>
  <cp:revision>2</cp:revision>
  <dcterms:created xsi:type="dcterms:W3CDTF">2020-02-27T16:16:00Z</dcterms:created>
  <dcterms:modified xsi:type="dcterms:W3CDTF">2020-02-27T16:16:00Z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